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7CF" w:rsidRDefault="00B952A7">
      <w:pPr>
        <w:ind w:left="9080"/>
        <w:rPr>
          <w:sz w:val="20"/>
          <w:szCs w:val="20"/>
        </w:rPr>
      </w:pP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5734685</wp:posOffset>
                </wp:positionH>
                <wp:positionV relativeFrom="page">
                  <wp:posOffset>609600</wp:posOffset>
                </wp:positionV>
                <wp:extent cx="153352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B0D6F" id="Shape 1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55pt,48pt" to="572.3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7263765</wp:posOffset>
                </wp:positionH>
                <wp:positionV relativeFrom="page">
                  <wp:posOffset>147320</wp:posOffset>
                </wp:positionV>
                <wp:extent cx="0" cy="46672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E1ED6" id="Shape 2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71.95pt,11.6pt" to="571.9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5734685</wp:posOffset>
                </wp:positionH>
                <wp:positionV relativeFrom="page">
                  <wp:posOffset>152400</wp:posOffset>
                </wp:positionV>
                <wp:extent cx="153352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335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DD648" id="Shape 3" o:spid="_x0000_s1026" style="position:absolute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55pt,12pt" to="572.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5739765</wp:posOffset>
                </wp:positionH>
                <wp:positionV relativeFrom="page">
                  <wp:posOffset>147320</wp:posOffset>
                </wp:positionV>
                <wp:extent cx="0" cy="46672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4667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3EAF04" id="Shape 4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1.95pt,11.6pt" to="451.9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" o:allowincell="f" filled="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>
        <w:rPr>
          <w:rFonts w:eastAsia="Times New Roman"/>
          <w:sz w:val="20"/>
          <w:szCs w:val="20"/>
        </w:rPr>
        <w:t>Место для шифра</w:t>
      </w:r>
    </w:p>
    <w:p w:rsidR="009F37CF" w:rsidRDefault="009F37CF">
      <w:pPr>
        <w:spacing w:line="325" w:lineRule="exact"/>
        <w:rPr>
          <w:sz w:val="24"/>
          <w:szCs w:val="24"/>
        </w:rPr>
      </w:pPr>
    </w:p>
    <w:p w:rsidR="009F37CF" w:rsidRDefault="00B952A7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Всероссийская олимпиада школьников по ОБЖ, 201</w:t>
      </w:r>
      <w:r w:rsidR="006B41B1">
        <w:rPr>
          <w:rFonts w:eastAsia="Times New Roman"/>
          <w:b/>
          <w:bCs/>
          <w:sz w:val="24"/>
          <w:szCs w:val="24"/>
        </w:rPr>
        <w:t>9</w:t>
      </w:r>
      <w:r>
        <w:rPr>
          <w:rFonts w:eastAsia="Times New Roman"/>
          <w:b/>
          <w:bCs/>
          <w:sz w:val="24"/>
          <w:szCs w:val="24"/>
        </w:rPr>
        <w:t>-20</w:t>
      </w:r>
      <w:r w:rsidR="006B41B1">
        <w:rPr>
          <w:rFonts w:eastAsia="Times New Roman"/>
          <w:b/>
          <w:bCs/>
          <w:sz w:val="24"/>
          <w:szCs w:val="24"/>
        </w:rPr>
        <w:t>20</w:t>
      </w:r>
      <w:r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9F37CF" w:rsidRDefault="00B952A7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Школьный этап.</w:t>
      </w:r>
    </w:p>
    <w:p w:rsidR="009F37CF" w:rsidRDefault="00B952A7">
      <w:pPr>
        <w:numPr>
          <w:ilvl w:val="0"/>
          <w:numId w:val="1"/>
        </w:numPr>
        <w:tabs>
          <w:tab w:val="left" w:pos="5140"/>
        </w:tabs>
        <w:ind w:left="5140" w:hanging="1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9F37CF" w:rsidRDefault="009F37CF">
      <w:pPr>
        <w:spacing w:line="12" w:lineRule="exact"/>
        <w:rPr>
          <w:sz w:val="24"/>
          <w:szCs w:val="24"/>
        </w:rPr>
      </w:pPr>
    </w:p>
    <w:p w:rsidR="009F37CF" w:rsidRDefault="00B952A7">
      <w:pPr>
        <w:spacing w:line="235" w:lineRule="auto"/>
        <w:ind w:left="120" w:right="380" w:firstLine="1464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Теоретический тур в тестах. (Максимальное количество баллов – </w:t>
      </w:r>
      <w:r w:rsidR="006B41B1"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  <w:u w:val="single"/>
        </w:rPr>
        <w:t xml:space="preserve">40) </w:t>
      </w:r>
      <w:r>
        <w:rPr>
          <w:rFonts w:eastAsia="Times New Roman"/>
          <w:sz w:val="24"/>
          <w:szCs w:val="24"/>
        </w:rPr>
        <w:t xml:space="preserve">Внимательно прочитайте вопрос и выберите только один ответ. Выбранный вариант ответа обведите кружком. За правильный ответ начисляется </w:t>
      </w:r>
      <w:r w:rsidR="006B41B1">
        <w:rPr>
          <w:rFonts w:eastAsia="Times New Roman"/>
          <w:b/>
          <w:bCs/>
          <w:sz w:val="24"/>
          <w:szCs w:val="24"/>
          <w:u w:val="single"/>
        </w:rPr>
        <w:t>7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балл</w:t>
      </w:r>
      <w:r w:rsidR="006B41B1">
        <w:rPr>
          <w:rFonts w:eastAsia="Times New Roman"/>
          <w:b/>
          <w:bCs/>
          <w:sz w:val="24"/>
          <w:szCs w:val="24"/>
          <w:u w:val="single"/>
        </w:rPr>
        <w:t>ов</w:t>
      </w:r>
      <w:r>
        <w:rPr>
          <w:rFonts w:eastAsia="Times New Roman"/>
          <w:b/>
          <w:bCs/>
          <w:sz w:val="24"/>
          <w:szCs w:val="24"/>
          <w:u w:val="single"/>
        </w:rPr>
        <w:t>.</w:t>
      </w:r>
      <w:r>
        <w:rPr>
          <w:rFonts w:eastAsia="Times New Roman"/>
          <w:sz w:val="24"/>
          <w:szCs w:val="24"/>
        </w:rPr>
        <w:t xml:space="preserve"> Исправления не допускаются!</w:t>
      </w:r>
    </w:p>
    <w:p w:rsidR="009F37CF" w:rsidRDefault="009F37CF">
      <w:pPr>
        <w:spacing w:line="266" w:lineRule="exact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40"/>
        <w:gridCol w:w="880"/>
        <w:gridCol w:w="720"/>
        <w:gridCol w:w="420"/>
        <w:gridCol w:w="620"/>
        <w:gridCol w:w="700"/>
        <w:gridCol w:w="240"/>
        <w:gridCol w:w="820"/>
        <w:gridCol w:w="740"/>
        <w:gridCol w:w="380"/>
        <w:gridCol w:w="300"/>
        <w:gridCol w:w="2460"/>
        <w:gridCol w:w="1000"/>
        <w:gridCol w:w="30"/>
      </w:tblGrid>
      <w:tr w:rsidR="009F37CF">
        <w:trPr>
          <w:trHeight w:val="28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940" w:type="dxa"/>
            <w:tcBorders>
              <w:top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top w:val="single" w:sz="8" w:space="0" w:color="auto"/>
            </w:tcBorders>
            <w:vAlign w:val="bottom"/>
          </w:tcPr>
          <w:p w:rsidR="009F37CF" w:rsidRDefault="00B952A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Вопросы и варианты ответов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220" w:type="dxa"/>
            <w:gridSpan w:val="1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Если масштаб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аварии не вышел за пределы населенного пункта, то она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1.</w:t>
            </w:r>
          </w:p>
        </w:tc>
        <w:tc>
          <w:tcPr>
            <w:tcW w:w="1820" w:type="dxa"/>
            <w:gridSpan w:val="2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называется:</w:t>
            </w:r>
          </w:p>
        </w:tc>
        <w:tc>
          <w:tcPr>
            <w:tcW w:w="7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540" w:type="dxa"/>
            <w:gridSpan w:val="3"/>
            <w:vMerge w:val="restart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территориальной</w:t>
            </w:r>
          </w:p>
        </w:tc>
        <w:tc>
          <w:tcPr>
            <w:tcW w:w="1740" w:type="dxa"/>
            <w:gridSpan w:val="3"/>
            <w:vMerge w:val="restart"/>
            <w:vAlign w:val="bottom"/>
          </w:tcPr>
          <w:p w:rsidR="009F37CF" w:rsidRDefault="00B952A7">
            <w:pPr>
              <w:spacing w:line="271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локальной</w:t>
            </w:r>
          </w:p>
        </w:tc>
        <w:tc>
          <w:tcPr>
            <w:tcW w:w="2180" w:type="dxa"/>
            <w:gridSpan w:val="4"/>
            <w:vMerge w:val="restart"/>
            <w:vAlign w:val="bottom"/>
          </w:tcPr>
          <w:p w:rsidR="009F37CF" w:rsidRDefault="00B952A7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муниципальной</w:t>
            </w:r>
          </w:p>
        </w:tc>
        <w:tc>
          <w:tcPr>
            <w:tcW w:w="2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right="4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трансграничной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540" w:type="dxa"/>
            <w:gridSpan w:val="3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740" w:type="dxa"/>
            <w:gridSpan w:val="3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180" w:type="dxa"/>
            <w:gridSpan w:val="4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9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580" w:type="dxa"/>
            <w:gridSpan w:val="5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8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3580" w:type="dxa"/>
            <w:gridSpan w:val="5"/>
            <w:vAlign w:val="bottom"/>
          </w:tcPr>
          <w:p w:rsidR="009F37CF" w:rsidRDefault="00B952A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Признаками  приближающегося</w:t>
            </w:r>
          </w:p>
        </w:tc>
        <w:tc>
          <w:tcPr>
            <w:tcW w:w="940" w:type="dxa"/>
            <w:gridSpan w:val="2"/>
            <w:vAlign w:val="bottom"/>
          </w:tcPr>
          <w:p w:rsidR="009F37CF" w:rsidRDefault="00B952A7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цунами</w:t>
            </w:r>
          </w:p>
        </w:tc>
        <w:tc>
          <w:tcPr>
            <w:tcW w:w="820" w:type="dxa"/>
            <w:vAlign w:val="bottom"/>
          </w:tcPr>
          <w:p w:rsidR="009F37CF" w:rsidRDefault="00B952A7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могут</w:t>
            </w:r>
          </w:p>
        </w:tc>
        <w:tc>
          <w:tcPr>
            <w:tcW w:w="3880" w:type="dxa"/>
            <w:gridSpan w:val="4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0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быть следующие явления: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2.</w:t>
            </w:r>
          </w:p>
        </w:tc>
        <w:tc>
          <w:tcPr>
            <w:tcW w:w="2540" w:type="dxa"/>
            <w:gridSpan w:val="3"/>
            <w:vAlign w:val="bottom"/>
          </w:tcPr>
          <w:p w:rsidR="009F37CF" w:rsidRDefault="00B952A7">
            <w:pPr>
              <w:spacing w:line="272" w:lineRule="exact"/>
              <w:ind w:lef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А) </w:t>
            </w:r>
            <w:r>
              <w:rPr>
                <w:rFonts w:eastAsia="Times New Roman"/>
                <w:w w:val="99"/>
                <w:sz w:val="24"/>
                <w:szCs w:val="24"/>
              </w:rPr>
              <w:t>землетрясение</w:t>
            </w: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120" w:type="dxa"/>
            <w:gridSpan w:val="5"/>
            <w:vAlign w:val="bottom"/>
          </w:tcPr>
          <w:p w:rsidR="009F37CF" w:rsidRDefault="00B952A7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извержение вулкана</w:t>
            </w: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2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сильный шторм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32"/>
                <w:szCs w:val="32"/>
              </w:rPr>
              <w:t>Г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400" w:type="dxa"/>
            <w:gridSpan w:val="10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right="1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временное отступление воды от берега (отлив)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9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400" w:type="dxa"/>
            <w:gridSpan w:val="10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3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3.</w:t>
            </w:r>
          </w:p>
        </w:tc>
        <w:tc>
          <w:tcPr>
            <w:tcW w:w="6080" w:type="dxa"/>
            <w:gridSpan w:val="9"/>
            <w:vAlign w:val="bottom"/>
          </w:tcPr>
          <w:p w:rsidR="009F37CF" w:rsidRDefault="00B952A7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геофизическим природным явлениям относятся:</w:t>
            </w:r>
          </w:p>
        </w:tc>
        <w:tc>
          <w:tcPr>
            <w:tcW w:w="31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right="19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обвалы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8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82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оползни</w:t>
            </w:r>
          </w:p>
        </w:tc>
        <w:tc>
          <w:tcPr>
            <w:tcW w:w="114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Б) лавины</w:t>
            </w: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500" w:type="dxa"/>
            <w:gridSpan w:val="4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5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землетрясения</w:t>
            </w:r>
          </w:p>
        </w:tc>
        <w:tc>
          <w:tcPr>
            <w:tcW w:w="31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220" w:type="dxa"/>
            <w:gridSpan w:val="1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Сигнал, который подаётся при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помощи сирен, гудков и других сигнальных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4.</w:t>
            </w:r>
          </w:p>
        </w:tc>
        <w:tc>
          <w:tcPr>
            <w:tcW w:w="2540" w:type="dxa"/>
            <w:gridSpan w:val="3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средств, называется:</w:t>
            </w: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32"/>
                <w:szCs w:val="32"/>
              </w:rPr>
              <w:t>Г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960" w:type="dxa"/>
            <w:gridSpan w:val="4"/>
            <w:vMerge w:val="restart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«Воздушная тревога»</w:t>
            </w:r>
          </w:p>
        </w:tc>
        <w:tc>
          <w:tcPr>
            <w:tcW w:w="2380" w:type="dxa"/>
            <w:gridSpan w:val="4"/>
            <w:vMerge w:val="restart"/>
            <w:vAlign w:val="bottom"/>
          </w:tcPr>
          <w:p w:rsidR="009F37CF" w:rsidRDefault="00B952A7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«Внимание всем»</w:t>
            </w:r>
          </w:p>
        </w:tc>
        <w:tc>
          <w:tcPr>
            <w:tcW w:w="388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«Химическая опасность»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960" w:type="dxa"/>
            <w:gridSpan w:val="4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380" w:type="dxa"/>
            <w:gridSpan w:val="4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88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«Внимание опасность»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5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5.</w:t>
            </w:r>
          </w:p>
        </w:tc>
        <w:tc>
          <w:tcPr>
            <w:tcW w:w="6080" w:type="dxa"/>
            <w:gridSpan w:val="9"/>
            <w:vAlign w:val="bottom"/>
          </w:tcPr>
          <w:p w:rsidR="009F37CF" w:rsidRDefault="00B952A7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Лесной пожар, охватывающий полог леса называют:</w:t>
            </w: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right="10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В) </w:t>
            </w:r>
            <w:r>
              <w:rPr>
                <w:rFonts w:eastAsia="Times New Roman"/>
                <w:sz w:val="24"/>
                <w:szCs w:val="24"/>
              </w:rPr>
              <w:t>подземным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40" w:type="dxa"/>
            <w:vAlign w:val="bottom"/>
          </w:tcPr>
          <w:p w:rsidR="009F37CF" w:rsidRDefault="009F37CF"/>
        </w:tc>
        <w:tc>
          <w:tcPr>
            <w:tcW w:w="1600" w:type="dxa"/>
            <w:gridSpan w:val="2"/>
            <w:vAlign w:val="bottom"/>
          </w:tcPr>
          <w:p w:rsidR="009F37CF" w:rsidRDefault="00B952A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низовым;</w:t>
            </w:r>
          </w:p>
        </w:tc>
        <w:tc>
          <w:tcPr>
            <w:tcW w:w="420" w:type="dxa"/>
            <w:vAlign w:val="bottom"/>
          </w:tcPr>
          <w:p w:rsidR="009F37CF" w:rsidRDefault="009F37CF"/>
        </w:tc>
        <w:tc>
          <w:tcPr>
            <w:tcW w:w="620" w:type="dxa"/>
            <w:vAlign w:val="bottom"/>
          </w:tcPr>
          <w:p w:rsidR="009F37CF" w:rsidRDefault="009F37CF"/>
        </w:tc>
        <w:tc>
          <w:tcPr>
            <w:tcW w:w="1760" w:type="dxa"/>
            <w:gridSpan w:val="3"/>
            <w:vAlign w:val="bottom"/>
          </w:tcPr>
          <w:p w:rsidR="009F37CF" w:rsidRDefault="00B952A7">
            <w:pPr>
              <w:spacing w:line="264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верховым;</w:t>
            </w:r>
          </w:p>
        </w:tc>
        <w:tc>
          <w:tcPr>
            <w:tcW w:w="740" w:type="dxa"/>
            <w:vAlign w:val="bottom"/>
          </w:tcPr>
          <w:p w:rsidR="009F37CF" w:rsidRDefault="009F37CF"/>
        </w:tc>
        <w:tc>
          <w:tcPr>
            <w:tcW w:w="380" w:type="dxa"/>
            <w:vAlign w:val="bottom"/>
          </w:tcPr>
          <w:p w:rsidR="009F37CF" w:rsidRDefault="009F37CF"/>
        </w:tc>
        <w:tc>
          <w:tcPr>
            <w:tcW w:w="27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1760" w:type="dxa"/>
            <w:gridSpan w:val="3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38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40" w:type="dxa"/>
            <w:vAlign w:val="bottom"/>
          </w:tcPr>
          <w:p w:rsidR="009F37CF" w:rsidRDefault="00B952A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Как</w:t>
            </w:r>
          </w:p>
        </w:tc>
        <w:tc>
          <w:tcPr>
            <w:tcW w:w="1600" w:type="dxa"/>
            <w:gridSpan w:val="2"/>
            <w:vAlign w:val="bottom"/>
          </w:tcPr>
          <w:p w:rsidR="009F37CF" w:rsidRDefault="00B952A7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называется</w:t>
            </w:r>
          </w:p>
        </w:tc>
        <w:tc>
          <w:tcPr>
            <w:tcW w:w="1040" w:type="dxa"/>
            <w:gridSpan w:val="2"/>
            <w:vAlign w:val="bottom"/>
          </w:tcPr>
          <w:p w:rsidR="009F37CF" w:rsidRDefault="00B952A7">
            <w:pPr>
              <w:spacing w:line="26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процесс</w:t>
            </w:r>
          </w:p>
        </w:tc>
        <w:tc>
          <w:tcPr>
            <w:tcW w:w="1760" w:type="dxa"/>
            <w:gridSpan w:val="3"/>
            <w:vAlign w:val="bottom"/>
          </w:tcPr>
          <w:p w:rsidR="009F37CF" w:rsidRDefault="00B952A7">
            <w:pPr>
              <w:spacing w:line="260" w:lineRule="exact"/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9"/>
                <w:sz w:val="24"/>
                <w:szCs w:val="24"/>
              </w:rPr>
              <w:t>возникновения</w:t>
            </w:r>
          </w:p>
        </w:tc>
        <w:tc>
          <w:tcPr>
            <w:tcW w:w="3880" w:type="dxa"/>
            <w:gridSpan w:val="4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0" w:lineRule="exact"/>
              <w:ind w:right="1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 распространения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6.</w:t>
            </w:r>
          </w:p>
        </w:tc>
        <w:tc>
          <w:tcPr>
            <w:tcW w:w="1820" w:type="dxa"/>
            <w:gridSpan w:val="2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инфекционных</w:t>
            </w:r>
          </w:p>
        </w:tc>
        <w:tc>
          <w:tcPr>
            <w:tcW w:w="3520" w:type="dxa"/>
            <w:gridSpan w:val="6"/>
            <w:vAlign w:val="bottom"/>
          </w:tcPr>
          <w:p w:rsidR="009F37CF" w:rsidRDefault="00B952A7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заболеваний  среди людей?</w:t>
            </w: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540" w:type="dxa"/>
            <w:gridSpan w:val="3"/>
            <w:vMerge w:val="restart"/>
            <w:vAlign w:val="bottom"/>
          </w:tcPr>
          <w:p w:rsidR="009F37CF" w:rsidRDefault="00B952A7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эпидемический</w:t>
            </w:r>
          </w:p>
        </w:tc>
        <w:tc>
          <w:tcPr>
            <w:tcW w:w="1980" w:type="dxa"/>
            <w:gridSpan w:val="4"/>
            <w:vMerge w:val="restart"/>
            <w:vAlign w:val="bottom"/>
          </w:tcPr>
          <w:p w:rsidR="009F37CF" w:rsidRDefault="00B952A7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инфекционный</w:t>
            </w:r>
          </w:p>
        </w:tc>
        <w:tc>
          <w:tcPr>
            <w:tcW w:w="1940" w:type="dxa"/>
            <w:gridSpan w:val="3"/>
            <w:vMerge w:val="restart"/>
            <w:vAlign w:val="bottom"/>
          </w:tcPr>
          <w:p w:rsidR="009F37CF" w:rsidRDefault="00B952A7">
            <w:pPr>
              <w:spacing w:line="274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B) очаговый</w:t>
            </w: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4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инкубационный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54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98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940" w:type="dxa"/>
            <w:gridSpan w:val="3"/>
            <w:vMerge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4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9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7.</w:t>
            </w:r>
          </w:p>
        </w:tc>
        <w:tc>
          <w:tcPr>
            <w:tcW w:w="9220" w:type="dxa"/>
            <w:gridSpan w:val="1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Какое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заболевание относится к группе неинфекционных болезней?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грипп</w:t>
            </w:r>
          </w:p>
        </w:tc>
        <w:tc>
          <w:tcPr>
            <w:tcW w:w="1740" w:type="dxa"/>
            <w:gridSpan w:val="3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дизентерия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инсульт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Г) туберкулез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8.</w:t>
            </w:r>
          </w:p>
        </w:tc>
        <w:tc>
          <w:tcPr>
            <w:tcW w:w="2960" w:type="dxa"/>
            <w:gridSpan w:val="4"/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Прочным считается лёд:</w:t>
            </w: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vMerge w:val="restart"/>
            <w:vAlign w:val="bottom"/>
          </w:tcPr>
          <w:p w:rsidR="009F37CF" w:rsidRDefault="00B952A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белый или мутный</w:t>
            </w:r>
          </w:p>
        </w:tc>
        <w:tc>
          <w:tcPr>
            <w:tcW w:w="246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right="3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желтоватый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4280" w:type="dxa"/>
            <w:gridSpan w:val="6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зеленоватого или голубого оттенка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240" w:type="dxa"/>
            <w:gridSpan w:val="4"/>
            <w:vMerge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4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9.</w:t>
            </w:r>
          </w:p>
        </w:tc>
        <w:tc>
          <w:tcPr>
            <w:tcW w:w="9220" w:type="dxa"/>
            <w:gridSpan w:val="1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Минимальная безопасная 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толщина льда для одиночного пешехода: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5 см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132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7 см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1560" w:type="dxa"/>
            <w:gridSpan w:val="2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10 см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righ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12 см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8"/>
        </w:trPr>
        <w:tc>
          <w:tcPr>
            <w:tcW w:w="7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10.</w:t>
            </w:r>
          </w:p>
        </w:tc>
        <w:tc>
          <w:tcPr>
            <w:tcW w:w="5340" w:type="dxa"/>
            <w:gridSpan w:val="8"/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 радиационно-опасным объектам относятся:</w:t>
            </w: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right="1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АЭС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3"/>
                <w:sz w:val="32"/>
                <w:szCs w:val="32"/>
              </w:rPr>
              <w:t>В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2540" w:type="dxa"/>
            <w:gridSpan w:val="3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радиостанции</w:t>
            </w: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3120" w:type="dxa"/>
            <w:gridSpan w:val="5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химические предприятия</w:t>
            </w: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/>
        </w:tc>
        <w:tc>
          <w:tcPr>
            <w:tcW w:w="24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6080" w:type="dxa"/>
            <w:gridSpan w:val="9"/>
            <w:vAlign w:val="bottom"/>
          </w:tcPr>
          <w:p w:rsidR="009F37CF" w:rsidRDefault="00B952A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К взвешенным частицам, загрязняющим окружающую среду</w:t>
            </w:r>
          </w:p>
        </w:tc>
        <w:tc>
          <w:tcPr>
            <w:tcW w:w="3140" w:type="dxa"/>
            <w:gridSpan w:val="3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3" w:lineRule="exact"/>
              <w:ind w:right="1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относят: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11.</w:t>
            </w:r>
          </w:p>
        </w:tc>
        <w:tc>
          <w:tcPr>
            <w:tcW w:w="2960" w:type="dxa"/>
            <w:gridSpan w:val="4"/>
            <w:vAlign w:val="bottom"/>
          </w:tcPr>
          <w:p w:rsidR="009F37CF" w:rsidRDefault="00B952A7">
            <w:pPr>
              <w:spacing w:line="273" w:lineRule="exact"/>
              <w:ind w:left="6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пылевые частицы</w:t>
            </w:r>
          </w:p>
        </w:tc>
        <w:tc>
          <w:tcPr>
            <w:tcW w:w="3120" w:type="dxa"/>
            <w:gridSpan w:val="5"/>
            <w:vAlign w:val="bottom"/>
          </w:tcPr>
          <w:p w:rsidR="009F37CF" w:rsidRDefault="00B952A7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Б) химические элементы</w:t>
            </w: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3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виды организмов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220" w:type="dxa"/>
            <w:gridSpan w:val="1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защиты органов дыхания при помощи подручных средств от аммиака нужно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7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12.</w:t>
            </w:r>
          </w:p>
        </w:tc>
        <w:tc>
          <w:tcPr>
            <w:tcW w:w="2540" w:type="dxa"/>
            <w:gridSpan w:val="3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прикрыть рот и нос:</w:t>
            </w: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vMerge w:val="restart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А) сухой тканью</w:t>
            </w:r>
          </w:p>
        </w:tc>
        <w:tc>
          <w:tcPr>
            <w:tcW w:w="72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2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080" w:type="dxa"/>
            <w:gridSpan w:val="9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тканью, смоченной в 2 – 5% растворе пищевой соды</w:t>
            </w: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1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тканью, смоченной в 2% растворе уксусной или лимонной кислоты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6460" w:type="dxa"/>
            <w:gridSpan w:val="10"/>
            <w:vAlign w:val="bottom"/>
          </w:tcPr>
          <w:p w:rsidR="009F37CF" w:rsidRDefault="00B952A7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 отравлении угарным газом в первую очередь нужно :</w:t>
            </w: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13.</w:t>
            </w:r>
          </w:p>
        </w:tc>
        <w:tc>
          <w:tcPr>
            <w:tcW w:w="4280" w:type="dxa"/>
            <w:gridSpan w:val="6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смочить лицо пострадавшего водой</w:t>
            </w: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5340" w:type="dxa"/>
            <w:gridSpan w:val="8"/>
            <w:vMerge w:val="restart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Б) вывести </w:t>
            </w:r>
            <w:r>
              <w:rPr>
                <w:rFonts w:eastAsia="Times New Roman"/>
                <w:sz w:val="24"/>
                <w:szCs w:val="24"/>
              </w:rPr>
              <w:t>пострадавшего на свежий воздух</w:t>
            </w: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5340" w:type="dxa"/>
            <w:gridSpan w:val="8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В) вызвать врача</w:t>
            </w:r>
          </w:p>
        </w:tc>
        <w:tc>
          <w:tcPr>
            <w:tcW w:w="7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gridSpan w:val="8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приступить к сердечно-легочной реанимации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3580" w:type="dxa"/>
            <w:gridSpan w:val="5"/>
            <w:vAlign w:val="bottom"/>
          </w:tcPr>
          <w:p w:rsidR="009F37CF" w:rsidRDefault="00B952A7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Клиническая смерть длится:</w:t>
            </w:r>
          </w:p>
        </w:tc>
        <w:tc>
          <w:tcPr>
            <w:tcW w:w="70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14.</w:t>
            </w:r>
          </w:p>
        </w:tc>
        <w:tc>
          <w:tcPr>
            <w:tcW w:w="94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vAlign w:val="bottom"/>
          </w:tcPr>
          <w:p w:rsidR="009F37CF" w:rsidRDefault="00B952A7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A) 2-3 мин</w:t>
            </w:r>
          </w:p>
        </w:tc>
        <w:tc>
          <w:tcPr>
            <w:tcW w:w="4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9F37CF" w:rsidRDefault="00B952A7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Б)10-15 мин</w:t>
            </w:r>
          </w:p>
        </w:tc>
        <w:tc>
          <w:tcPr>
            <w:tcW w:w="82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:rsidR="009F37CF" w:rsidRDefault="00B952A7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30 мин</w:t>
            </w:r>
          </w:p>
        </w:tc>
        <w:tc>
          <w:tcPr>
            <w:tcW w:w="3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3" w:lineRule="exact"/>
              <w:ind w:right="10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5мин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32"/>
                <w:szCs w:val="32"/>
              </w:rPr>
              <w:t>Г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7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40" w:type="dxa"/>
            <w:vAlign w:val="bottom"/>
          </w:tcPr>
          <w:p w:rsidR="009F37CF" w:rsidRDefault="00B952A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Система</w:t>
            </w:r>
          </w:p>
        </w:tc>
        <w:tc>
          <w:tcPr>
            <w:tcW w:w="880" w:type="dxa"/>
            <w:vAlign w:val="bottom"/>
          </w:tcPr>
          <w:p w:rsidR="009F37CF" w:rsidRDefault="00B952A7">
            <w:pPr>
              <w:spacing w:line="262" w:lineRule="exact"/>
              <w:ind w:left="4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мер,</w:t>
            </w:r>
          </w:p>
        </w:tc>
        <w:tc>
          <w:tcPr>
            <w:tcW w:w="1760" w:type="dxa"/>
            <w:gridSpan w:val="3"/>
            <w:vAlign w:val="bottom"/>
          </w:tcPr>
          <w:p w:rsidR="009F37CF" w:rsidRDefault="00B952A7">
            <w:pPr>
              <w:spacing w:line="262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0"/>
                <w:sz w:val="24"/>
                <w:szCs w:val="24"/>
              </w:rPr>
              <w:t>направленная</w:t>
            </w:r>
          </w:p>
        </w:tc>
        <w:tc>
          <w:tcPr>
            <w:tcW w:w="700" w:type="dxa"/>
            <w:vAlign w:val="bottom"/>
          </w:tcPr>
          <w:p w:rsidR="009F37CF" w:rsidRDefault="00B952A7">
            <w:pPr>
              <w:spacing w:line="26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</w:t>
            </w:r>
          </w:p>
        </w:tc>
        <w:tc>
          <w:tcPr>
            <w:tcW w:w="240" w:type="dxa"/>
            <w:vAlign w:val="bottom"/>
          </w:tcPr>
          <w:p w:rsidR="009F37CF" w:rsidRDefault="009F37CF"/>
        </w:tc>
        <w:tc>
          <w:tcPr>
            <w:tcW w:w="4700" w:type="dxa"/>
            <w:gridSpan w:val="5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уничтожение микроорганизмов,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9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2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</w:tbl>
    <w:p w:rsidR="009F37CF" w:rsidRDefault="009F37CF">
      <w:pPr>
        <w:sectPr w:rsidR="009F37CF">
          <w:pgSz w:w="11900" w:h="16834"/>
          <w:pgMar w:top="988" w:right="409" w:bottom="307" w:left="600" w:header="0" w:footer="0" w:gutter="0"/>
          <w:cols w:space="720" w:equalWidth="0">
            <w:col w:w="109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740"/>
        <w:gridCol w:w="760"/>
        <w:gridCol w:w="1400"/>
        <w:gridCol w:w="760"/>
        <w:gridCol w:w="860"/>
        <w:gridCol w:w="2700"/>
        <w:gridCol w:w="1000"/>
        <w:gridCol w:w="30"/>
      </w:tblGrid>
      <w:tr w:rsidR="009F37CF">
        <w:trPr>
          <w:trHeight w:val="3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2740" w:type="dxa"/>
            <w:tcBorders>
              <w:top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находящихся   в   ране</w:t>
            </w: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:rsidR="009F37CF" w:rsidRDefault="00B952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либо</w:t>
            </w:r>
          </w:p>
        </w:tc>
        <w:tc>
          <w:tcPr>
            <w:tcW w:w="3020" w:type="dxa"/>
            <w:gridSpan w:val="3"/>
            <w:tcBorders>
              <w:top w:val="single" w:sz="8" w:space="0" w:color="auto"/>
            </w:tcBorders>
            <w:vAlign w:val="bottom"/>
          </w:tcPr>
          <w:p w:rsidR="009F37CF" w:rsidRDefault="00B952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 организме в целом:</w:t>
            </w:r>
          </w:p>
        </w:tc>
        <w:tc>
          <w:tcPr>
            <w:tcW w:w="2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г) десмургия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9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2740" w:type="dxa"/>
            <w:vAlign w:val="bottom"/>
          </w:tcPr>
          <w:p w:rsidR="009F37CF" w:rsidRDefault="00B952A7">
            <w:pPr>
              <w:spacing w:line="26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A) антисептика</w:t>
            </w:r>
          </w:p>
        </w:tc>
        <w:tc>
          <w:tcPr>
            <w:tcW w:w="2160" w:type="dxa"/>
            <w:gridSpan w:val="2"/>
            <w:vAlign w:val="bottom"/>
          </w:tcPr>
          <w:p w:rsidR="009F37CF" w:rsidRDefault="00B952A7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асептика</w:t>
            </w:r>
          </w:p>
        </w:tc>
        <w:tc>
          <w:tcPr>
            <w:tcW w:w="1620" w:type="dxa"/>
            <w:gridSpan w:val="2"/>
            <w:vAlign w:val="bottom"/>
          </w:tcPr>
          <w:p w:rsidR="009F37CF" w:rsidRDefault="00B952A7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промывание</w:t>
            </w: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9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5660" w:type="dxa"/>
            <w:gridSpan w:val="4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5660" w:type="dxa"/>
            <w:gridSpan w:val="4"/>
            <w:vAlign w:val="bottom"/>
          </w:tcPr>
          <w:p w:rsidR="009F37CF" w:rsidRDefault="00B952A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К субъективным показателям здоровья 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относятся:</w:t>
            </w:r>
          </w:p>
        </w:tc>
        <w:tc>
          <w:tcPr>
            <w:tcW w:w="860" w:type="dxa"/>
            <w:vAlign w:val="bottom"/>
          </w:tcPr>
          <w:p w:rsidR="009F37CF" w:rsidRDefault="009F37CF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2740" w:type="dxa"/>
            <w:vAlign w:val="bottom"/>
          </w:tcPr>
          <w:p w:rsidR="009F37CF" w:rsidRDefault="00B952A7">
            <w:pPr>
              <w:spacing w:line="271" w:lineRule="exact"/>
              <w:ind w:left="8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состав крови</w:t>
            </w:r>
          </w:p>
        </w:tc>
        <w:tc>
          <w:tcPr>
            <w:tcW w:w="2160" w:type="dxa"/>
            <w:gridSpan w:val="2"/>
            <w:vAlign w:val="bottom"/>
          </w:tcPr>
          <w:p w:rsidR="009F37CF" w:rsidRDefault="00B952A7">
            <w:pPr>
              <w:spacing w:line="271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самочувствие</w:t>
            </w: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артериальное давление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2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9220" w:type="dxa"/>
            <w:gridSpan w:val="6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Состояние, возникающее в результате злоупотребления веществами,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17.</w:t>
            </w:r>
          </w:p>
        </w:tc>
        <w:tc>
          <w:tcPr>
            <w:tcW w:w="9220" w:type="dxa"/>
            <w:gridSpan w:val="6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вызывающими кратковременное чувство благоприятного психического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  <w:vMerge w:val="restart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состояния — это:</w:t>
            </w: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9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740" w:type="dxa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2"/>
            <w:vAlign w:val="bottom"/>
          </w:tcPr>
          <w:p w:rsidR="009F37CF" w:rsidRDefault="00B952A7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наркомания и токсикомания;</w:t>
            </w:r>
          </w:p>
        </w:tc>
        <w:tc>
          <w:tcPr>
            <w:tcW w:w="3020" w:type="dxa"/>
            <w:gridSpan w:val="3"/>
            <w:vAlign w:val="bottom"/>
          </w:tcPr>
          <w:p w:rsidR="009F37CF" w:rsidRDefault="00B952A7">
            <w:pPr>
              <w:spacing w:line="273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синдром отмены;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3" w:lineRule="exact"/>
              <w:ind w:right="1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эйфория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4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2"/>
                <w:szCs w:val="12"/>
              </w:rPr>
            </w:pPr>
          </w:p>
        </w:tc>
        <w:tc>
          <w:tcPr>
            <w:tcW w:w="6520" w:type="dxa"/>
            <w:gridSpan w:val="5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2"/>
                <w:szCs w:val="1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6520" w:type="dxa"/>
            <w:gridSpan w:val="5"/>
            <w:vAlign w:val="bottom"/>
          </w:tcPr>
          <w:p w:rsidR="009F37CF" w:rsidRDefault="00B952A7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Приверженность крайним взглядам и мерам называется: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3500" w:type="dxa"/>
            <w:gridSpan w:val="2"/>
            <w:vAlign w:val="bottom"/>
          </w:tcPr>
          <w:p w:rsidR="009F37CF" w:rsidRDefault="00B952A7">
            <w:pPr>
              <w:spacing w:line="271" w:lineRule="exact"/>
              <w:ind w:left="1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А) экстремизм</w:t>
            </w:r>
          </w:p>
        </w:tc>
        <w:tc>
          <w:tcPr>
            <w:tcW w:w="2160" w:type="dxa"/>
            <w:gridSpan w:val="2"/>
            <w:vAlign w:val="bottom"/>
          </w:tcPr>
          <w:p w:rsidR="009F37CF" w:rsidRDefault="00B952A7">
            <w:pPr>
              <w:spacing w:line="271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национализм</w:t>
            </w:r>
          </w:p>
        </w:tc>
        <w:tc>
          <w:tcPr>
            <w:tcW w:w="3560" w:type="dxa"/>
            <w:gridSpan w:val="2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right="1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терроризм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3500" w:type="dxa"/>
            <w:gridSpan w:val="2"/>
            <w:vAlign w:val="bottom"/>
          </w:tcPr>
          <w:p w:rsidR="009F37CF" w:rsidRDefault="00B952A7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Евросоюз (ЕС) занимается:</w:t>
            </w:r>
          </w:p>
        </w:tc>
        <w:tc>
          <w:tcPr>
            <w:tcW w:w="1400" w:type="dxa"/>
            <w:vAlign w:val="bottom"/>
          </w:tcPr>
          <w:p w:rsidR="009F37CF" w:rsidRDefault="009F37CF"/>
        </w:tc>
        <w:tc>
          <w:tcPr>
            <w:tcW w:w="760" w:type="dxa"/>
            <w:vAlign w:val="bottom"/>
          </w:tcPr>
          <w:p w:rsidR="009F37CF" w:rsidRDefault="009F37CF"/>
        </w:tc>
        <w:tc>
          <w:tcPr>
            <w:tcW w:w="860" w:type="dxa"/>
            <w:vAlign w:val="bottom"/>
          </w:tcPr>
          <w:p w:rsidR="009F37CF" w:rsidRDefault="009F37CF"/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/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5660" w:type="dxa"/>
            <w:gridSpan w:val="4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поддержанием </w:t>
            </w:r>
            <w:r>
              <w:rPr>
                <w:rFonts w:eastAsia="Times New Roman"/>
                <w:sz w:val="24"/>
                <w:szCs w:val="24"/>
              </w:rPr>
              <w:t>порядка и стабильности в Европе</w:t>
            </w: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32"/>
                <w:szCs w:val="32"/>
              </w:rPr>
              <w:t>Б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3500" w:type="dxa"/>
            <w:gridSpan w:val="2"/>
            <w:vMerge w:val="restart"/>
            <w:vAlign w:val="bottom"/>
          </w:tcPr>
          <w:p w:rsidR="009F37CF" w:rsidRDefault="00B952A7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экономическими вопросами</w:t>
            </w:r>
          </w:p>
        </w:tc>
        <w:tc>
          <w:tcPr>
            <w:tcW w:w="140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3500" w:type="dxa"/>
            <w:gridSpan w:val="2"/>
            <w:vMerge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40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2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В) вопросами управления европейскими государствами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6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9220" w:type="dxa"/>
            <w:gridSpan w:val="6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 основании какого документа Россия была провозглашена суверенным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2740" w:type="dxa"/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государством?</w:t>
            </w: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32"/>
                <w:szCs w:val="32"/>
              </w:rPr>
              <w:t>А</w:t>
            </w: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18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9220" w:type="dxa"/>
            <w:gridSpan w:val="6"/>
            <w:vMerge w:val="restart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71" w:lineRule="exact"/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А) Декларация о </w:t>
            </w:r>
            <w:r>
              <w:rPr>
                <w:rFonts w:eastAsia="Times New Roman"/>
                <w:sz w:val="24"/>
                <w:szCs w:val="24"/>
              </w:rPr>
              <w:t>государственном суверенитете РСФСР»</w:t>
            </w: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8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9220" w:type="dxa"/>
            <w:gridSpan w:val="6"/>
            <w:vMerge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  <w:tr w:rsidR="009F37CF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gridSpan w:val="3"/>
            <w:tcBorders>
              <w:bottom w:val="single" w:sz="8" w:space="0" w:color="auto"/>
            </w:tcBorders>
            <w:vAlign w:val="bottom"/>
          </w:tcPr>
          <w:p w:rsidR="009F37CF" w:rsidRDefault="00B952A7">
            <w:pPr>
              <w:ind w:left="6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Б) Вторая женевская конвенция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В) Конституция РФ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9F37CF" w:rsidRDefault="009F37CF">
            <w:pPr>
              <w:rPr>
                <w:sz w:val="1"/>
                <w:szCs w:val="1"/>
              </w:rPr>
            </w:pPr>
          </w:p>
        </w:tc>
      </w:tr>
    </w:tbl>
    <w:p w:rsidR="009F37CF" w:rsidRDefault="009F37CF">
      <w:pPr>
        <w:spacing w:line="237" w:lineRule="exact"/>
        <w:rPr>
          <w:sz w:val="20"/>
          <w:szCs w:val="20"/>
        </w:rPr>
      </w:pPr>
    </w:p>
    <w:p w:rsidR="009F37CF" w:rsidRDefault="00B952A7">
      <w:pPr>
        <w:ind w:right="2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Теоретический тур в вопросах (ма</w:t>
      </w:r>
      <w:r w:rsidR="006B41B1">
        <w:rPr>
          <w:rFonts w:eastAsia="Times New Roman"/>
          <w:b/>
          <w:bCs/>
          <w:sz w:val="24"/>
          <w:szCs w:val="24"/>
          <w:u w:val="single"/>
        </w:rPr>
        <w:t>ксимальное количество баллов – 3</w:t>
      </w:r>
      <w:bookmarkStart w:id="0" w:name="_GoBack"/>
      <w:bookmarkEnd w:id="0"/>
      <w:r>
        <w:rPr>
          <w:rFonts w:eastAsia="Times New Roman"/>
          <w:b/>
          <w:bCs/>
          <w:sz w:val="24"/>
          <w:szCs w:val="24"/>
          <w:u w:val="single"/>
        </w:rPr>
        <w:t>0 баллов)</w:t>
      </w:r>
    </w:p>
    <w:p w:rsidR="009F37CF" w:rsidRDefault="009F37CF">
      <w:pPr>
        <w:spacing w:line="255" w:lineRule="exact"/>
        <w:rPr>
          <w:sz w:val="20"/>
          <w:szCs w:val="20"/>
        </w:rPr>
      </w:pPr>
    </w:p>
    <w:p w:rsidR="009F37CF" w:rsidRDefault="00B952A7">
      <w:pPr>
        <w:spacing w:line="264" w:lineRule="auto"/>
        <w:ind w:left="120" w:righ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Расставьте события развития ГДА в порядке их возникновения. Ответ запишите в виде последовательности букв</w:t>
      </w:r>
    </w:p>
    <w:p w:rsidR="009F37CF" w:rsidRDefault="009F37CF">
      <w:pPr>
        <w:spacing w:line="22" w:lineRule="exact"/>
        <w:rPr>
          <w:sz w:val="20"/>
          <w:szCs w:val="20"/>
        </w:rPr>
      </w:pPr>
    </w:p>
    <w:p w:rsidR="009F37CF" w:rsidRDefault="00B952A7">
      <w:pPr>
        <w:ind w:left="960" w:right="1360" w:hanging="3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А) </w:t>
      </w:r>
      <w:r>
        <w:rPr>
          <w:rFonts w:eastAsia="Times New Roman"/>
          <w:sz w:val="24"/>
          <w:szCs w:val="24"/>
        </w:rPr>
        <w:t>Разрушение жилых зданий и других построек,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следствии ослабления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4"/>
          <w:szCs w:val="24"/>
        </w:rPr>
        <w:t>прочности фундамента</w:t>
      </w:r>
    </w:p>
    <w:p w:rsidR="009F37CF" w:rsidRDefault="009F37CF">
      <w:pPr>
        <w:spacing w:line="264" w:lineRule="exact"/>
        <w:rPr>
          <w:sz w:val="20"/>
          <w:szCs w:val="20"/>
        </w:rPr>
      </w:pPr>
    </w:p>
    <w:p w:rsidR="009F37CF" w:rsidRDefault="00B952A7">
      <w:pPr>
        <w:ind w:lef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Б) </w:t>
      </w:r>
      <w:r>
        <w:rPr>
          <w:rFonts w:eastAsia="Times New Roman"/>
          <w:sz w:val="24"/>
          <w:szCs w:val="24"/>
        </w:rPr>
        <w:t>Образование волны прорыва</w:t>
      </w:r>
    </w:p>
    <w:p w:rsidR="009F37CF" w:rsidRDefault="00B952A7">
      <w:pPr>
        <w:ind w:left="6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В) </w:t>
      </w:r>
      <w:r>
        <w:rPr>
          <w:rFonts w:eastAsia="Times New Roman"/>
          <w:sz w:val="24"/>
          <w:szCs w:val="24"/>
        </w:rPr>
        <w:t xml:space="preserve">Разрушение ГТС или его </w:t>
      </w:r>
      <w:r>
        <w:rPr>
          <w:rFonts w:eastAsia="Times New Roman"/>
          <w:sz w:val="24"/>
          <w:szCs w:val="24"/>
        </w:rPr>
        <w:t>части</w:t>
      </w:r>
    </w:p>
    <w:p w:rsidR="009F37CF" w:rsidRDefault="009F37CF">
      <w:pPr>
        <w:spacing w:line="12" w:lineRule="exact"/>
        <w:rPr>
          <w:sz w:val="20"/>
          <w:szCs w:val="20"/>
        </w:rPr>
      </w:pPr>
    </w:p>
    <w:p w:rsidR="009F37CF" w:rsidRDefault="00B952A7">
      <w:pPr>
        <w:spacing w:line="233" w:lineRule="auto"/>
        <w:ind w:left="600" w:right="4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Г) </w:t>
      </w:r>
      <w:r>
        <w:rPr>
          <w:rFonts w:eastAsia="Times New Roman"/>
          <w:sz w:val="24"/>
          <w:szCs w:val="24"/>
        </w:rPr>
        <w:t>Образование зоны катастрофического затопление</w:t>
      </w:r>
      <w:r>
        <w:rPr>
          <w:rFonts w:eastAsia="Times New Roman"/>
          <w:b/>
          <w:bCs/>
          <w:sz w:val="24"/>
          <w:szCs w:val="24"/>
        </w:rPr>
        <w:t xml:space="preserve"> Д) </w:t>
      </w:r>
      <w:r>
        <w:rPr>
          <w:rFonts w:eastAsia="Times New Roman"/>
          <w:sz w:val="24"/>
          <w:szCs w:val="24"/>
        </w:rPr>
        <w:t>Подтопление отдаленных участков местности</w:t>
      </w:r>
    </w:p>
    <w:p w:rsidR="009F37CF" w:rsidRDefault="009F37CF">
      <w:pPr>
        <w:spacing w:line="282" w:lineRule="exact"/>
        <w:rPr>
          <w:sz w:val="20"/>
          <w:szCs w:val="20"/>
        </w:rPr>
      </w:pPr>
    </w:p>
    <w:p w:rsidR="009F37CF" w:rsidRDefault="00B952A7">
      <w:pPr>
        <w:tabs>
          <w:tab w:val="left" w:pos="162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ОТВЕТ: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В Б Г Д А</w:t>
      </w:r>
    </w:p>
    <w:p w:rsidR="009F37CF" w:rsidRDefault="00B952A7">
      <w:pPr>
        <w:tabs>
          <w:tab w:val="left" w:pos="5280"/>
        </w:tabs>
        <w:spacing w:line="237" w:lineRule="auto"/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4"/>
          <w:szCs w:val="24"/>
        </w:rPr>
        <w:t xml:space="preserve">нарушена последовательность </w:t>
      </w:r>
      <w:r>
        <w:rPr>
          <w:rFonts w:eastAsia="Times New Roman"/>
          <w:b/>
          <w:bCs/>
          <w:i/>
          <w:iCs/>
          <w:sz w:val="24"/>
          <w:szCs w:val="24"/>
        </w:rPr>
        <w:t>– 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баллов</w:t>
      </w:r>
    </w:p>
    <w:p w:rsidR="009F37CF" w:rsidRDefault="009F37CF">
      <w:pPr>
        <w:spacing w:line="200" w:lineRule="exact"/>
        <w:rPr>
          <w:sz w:val="20"/>
          <w:szCs w:val="20"/>
        </w:rPr>
      </w:pPr>
    </w:p>
    <w:p w:rsidR="009F37CF" w:rsidRDefault="009F37CF">
      <w:pPr>
        <w:spacing w:line="337" w:lineRule="exact"/>
        <w:rPr>
          <w:sz w:val="20"/>
          <w:szCs w:val="20"/>
        </w:rPr>
      </w:pPr>
    </w:p>
    <w:p w:rsidR="009F37CF" w:rsidRDefault="00B952A7">
      <w:pPr>
        <w:tabs>
          <w:tab w:val="left" w:pos="1420"/>
        </w:tabs>
        <w:spacing w:line="264" w:lineRule="auto"/>
        <w:ind w:left="1440" w:right="1400" w:hanging="131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 xml:space="preserve">Заполните левые окошки, указав в них </w:t>
      </w:r>
      <w:r>
        <w:rPr>
          <w:rFonts w:eastAsia="Times New Roman"/>
          <w:b/>
          <w:bCs/>
          <w:sz w:val="24"/>
          <w:szCs w:val="24"/>
        </w:rPr>
        <w:t>термины, соответствующие данным определениям</w:t>
      </w:r>
    </w:p>
    <w:p w:rsidR="009F37CF" w:rsidRDefault="009F37CF">
      <w:pPr>
        <w:spacing w:line="19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0"/>
        <w:gridCol w:w="7100"/>
      </w:tblGrid>
      <w:tr w:rsidR="009F37CF">
        <w:trPr>
          <w:trHeight w:val="283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Опасная ситуация</w:t>
            </w:r>
          </w:p>
        </w:tc>
        <w:tc>
          <w:tcPr>
            <w:tcW w:w="7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стечение обстоятельств, которые при определенном развитии</w:t>
            </w:r>
          </w:p>
        </w:tc>
      </w:tr>
      <w:tr w:rsidR="009F37CF">
        <w:trPr>
          <w:trHeight w:val="274"/>
        </w:trPr>
        <w:tc>
          <w:tcPr>
            <w:tcW w:w="3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событий могут привести к несчастью</w:t>
            </w:r>
          </w:p>
        </w:tc>
      </w:tr>
      <w:tr w:rsidR="009F37CF">
        <w:trPr>
          <w:trHeight w:val="268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Стихийные бедствия</w:t>
            </w: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катастрофические природные явления, приводящие к нарушению</w:t>
            </w:r>
          </w:p>
        </w:tc>
      </w:tr>
      <w:tr w:rsidR="009F37CF">
        <w:trPr>
          <w:trHeight w:val="269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процесса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жизнедеятельности значительных групп людей,</w:t>
            </w:r>
          </w:p>
        </w:tc>
      </w:tr>
      <w:tr w:rsidR="009F37CF">
        <w:trPr>
          <w:trHeight w:val="276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уничтожению материальных ценностей и человеческим</w:t>
            </w:r>
          </w:p>
        </w:tc>
      </w:tr>
      <w:tr w:rsidR="009F37CF">
        <w:trPr>
          <w:trHeight w:val="281"/>
        </w:trPr>
        <w:tc>
          <w:tcPr>
            <w:tcW w:w="3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жертвам</w:t>
            </w:r>
          </w:p>
        </w:tc>
      </w:tr>
      <w:tr w:rsidR="009F37CF">
        <w:trPr>
          <w:trHeight w:val="268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Авария</w:t>
            </w: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опасное техногенное явление, связанное с выходом из строя</w:t>
            </w:r>
          </w:p>
        </w:tc>
      </w:tr>
      <w:tr w:rsidR="009F37CF">
        <w:trPr>
          <w:trHeight w:val="274"/>
        </w:trPr>
        <w:tc>
          <w:tcPr>
            <w:tcW w:w="3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технических устройств, но без гибели людей</w:t>
            </w:r>
          </w:p>
        </w:tc>
      </w:tr>
      <w:tr w:rsidR="009F37CF">
        <w:trPr>
          <w:trHeight w:val="268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Социального</w:t>
            </w: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Война, террористические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акты и другие опасные явления в</w:t>
            </w:r>
          </w:p>
        </w:tc>
      </w:tr>
      <w:tr w:rsidR="009F37CF">
        <w:trPr>
          <w:trHeight w:val="269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обществе могут стать причиной возникновения чрезвычайных</w:t>
            </w:r>
          </w:p>
        </w:tc>
      </w:tr>
      <w:tr w:rsidR="009F37CF">
        <w:trPr>
          <w:trHeight w:val="276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4"/>
                <w:szCs w:val="24"/>
              </w:rPr>
            </w:pPr>
          </w:p>
        </w:tc>
        <w:tc>
          <w:tcPr>
            <w:tcW w:w="7100" w:type="dxa"/>
            <w:tcBorders>
              <w:right w:val="single" w:sz="8" w:space="0" w:color="auto"/>
            </w:tcBorders>
            <w:vAlign w:val="bottom"/>
          </w:tcPr>
          <w:p w:rsidR="009F37CF" w:rsidRDefault="00B952A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ситуаций </w:t>
            </w: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__________?___________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характера</w:t>
            </w:r>
          </w:p>
        </w:tc>
      </w:tr>
      <w:tr w:rsidR="009F37CF">
        <w:trPr>
          <w:trHeight w:val="252"/>
        </w:trPr>
        <w:tc>
          <w:tcPr>
            <w:tcW w:w="3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1"/>
                <w:szCs w:val="21"/>
              </w:rPr>
            </w:pPr>
          </w:p>
        </w:tc>
        <w:tc>
          <w:tcPr>
            <w:tcW w:w="7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F37CF" w:rsidRDefault="009F37CF">
            <w:pPr>
              <w:rPr>
                <w:sz w:val="21"/>
                <w:szCs w:val="21"/>
              </w:rPr>
            </w:pPr>
          </w:p>
        </w:tc>
      </w:tr>
    </w:tbl>
    <w:p w:rsidR="009F37CF" w:rsidRDefault="009F37CF">
      <w:pPr>
        <w:spacing w:line="200" w:lineRule="exact"/>
        <w:rPr>
          <w:sz w:val="20"/>
          <w:szCs w:val="20"/>
        </w:rPr>
      </w:pPr>
    </w:p>
    <w:p w:rsidR="009F37CF" w:rsidRDefault="009F37CF">
      <w:pPr>
        <w:sectPr w:rsidR="009F37CF">
          <w:pgSz w:w="11900" w:h="16834"/>
          <w:pgMar w:top="700" w:right="409" w:bottom="468" w:left="600" w:header="0" w:footer="0" w:gutter="0"/>
          <w:cols w:space="720" w:equalWidth="0">
            <w:col w:w="10900"/>
          </w:cols>
        </w:sectPr>
      </w:pPr>
    </w:p>
    <w:p w:rsidR="009F37CF" w:rsidRDefault="009F37CF">
      <w:pPr>
        <w:spacing w:line="308" w:lineRule="exact"/>
        <w:rPr>
          <w:sz w:val="20"/>
          <w:szCs w:val="20"/>
        </w:rPr>
      </w:pPr>
    </w:p>
    <w:p w:rsidR="009F37CF" w:rsidRDefault="00B952A7">
      <w:pPr>
        <w:tabs>
          <w:tab w:val="left" w:pos="5240"/>
        </w:tabs>
        <w:ind w:lef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4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балла;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3"/>
          <w:szCs w:val="23"/>
        </w:rPr>
        <w:t>по 1 баллу за каждый правильный ответ</w:t>
      </w:r>
    </w:p>
    <w:p w:rsidR="009F37CF" w:rsidRDefault="009F37CF">
      <w:pPr>
        <w:sectPr w:rsidR="009F37CF">
          <w:type w:val="continuous"/>
          <w:pgSz w:w="11900" w:h="16834"/>
          <w:pgMar w:top="700" w:right="409" w:bottom="468" w:left="600" w:header="0" w:footer="0" w:gutter="0"/>
          <w:cols w:space="720" w:equalWidth="0">
            <w:col w:w="10900"/>
          </w:cols>
        </w:sectPr>
      </w:pPr>
    </w:p>
    <w:p w:rsidR="009F37CF" w:rsidRDefault="00B952A7">
      <w:pPr>
        <w:tabs>
          <w:tab w:val="left" w:pos="13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3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>Впишите недостающую информацию</w:t>
      </w: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230" w:lineRule="auto"/>
        <w:ind w:left="720" w:hanging="360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Локальные – не выходит за пределы  </w:t>
      </w:r>
      <w:r>
        <w:rPr>
          <w:rFonts w:eastAsia="Times New Roman"/>
          <w:b/>
          <w:bCs/>
          <w:sz w:val="24"/>
          <w:szCs w:val="24"/>
          <w:u w:val="single"/>
        </w:rPr>
        <w:t>ОБЪЕКТА</w:t>
      </w:r>
    </w:p>
    <w:p w:rsidR="009F37CF" w:rsidRDefault="009F37CF">
      <w:pPr>
        <w:spacing w:line="2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b/>
          <w:bCs/>
          <w:sz w:val="18"/>
          <w:szCs w:val="18"/>
          <w:u w:val="single"/>
        </w:rPr>
        <w:t>МЕСТНАЯ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b/>
          <w:bCs/>
          <w:sz w:val="18"/>
          <w:szCs w:val="18"/>
          <w:u w:val="single"/>
        </w:rPr>
        <w:t>(МУНИЦИПАЛЬНАЯ)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–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не выходит за пределы населённого пункта,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района</w:t>
      </w:r>
    </w:p>
    <w:p w:rsidR="009F37CF" w:rsidRDefault="009F37CF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 xml:space="preserve">Территориальная (межмуниципальная) – не выходит  за пределы </w:t>
      </w:r>
      <w:r>
        <w:rPr>
          <w:rFonts w:eastAsia="Times New Roman"/>
          <w:b/>
          <w:bCs/>
          <w:sz w:val="18"/>
          <w:szCs w:val="18"/>
          <w:u w:val="single"/>
        </w:rPr>
        <w:t xml:space="preserve">СУБЪЕКТА </w:t>
      </w:r>
      <w:r>
        <w:rPr>
          <w:rFonts w:eastAsia="Times New Roman"/>
          <w:b/>
          <w:bCs/>
          <w:sz w:val="18"/>
          <w:szCs w:val="18"/>
          <w:u w:val="single"/>
        </w:rPr>
        <w:t>РФ</w:t>
      </w:r>
    </w:p>
    <w:p w:rsidR="009F37CF" w:rsidRDefault="009F37CF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b/>
          <w:bCs/>
          <w:sz w:val="18"/>
          <w:szCs w:val="18"/>
          <w:u w:val="single"/>
        </w:rPr>
        <w:t>РЕГИОНАЛЬНАЯ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–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территория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2-х субъектов РФ</w:t>
      </w:r>
    </w:p>
    <w:p w:rsidR="009F37CF" w:rsidRDefault="009F37CF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18"/>
          <w:szCs w:val="18"/>
        </w:rPr>
        <w:t xml:space="preserve">Федеральная – </w:t>
      </w:r>
      <w:r>
        <w:rPr>
          <w:rFonts w:eastAsia="Times New Roman"/>
          <w:b/>
          <w:bCs/>
          <w:sz w:val="18"/>
          <w:szCs w:val="18"/>
          <w:u w:val="single"/>
        </w:rPr>
        <w:t>БОЛЕЕ</w:t>
      </w:r>
      <w:r>
        <w:rPr>
          <w:rFonts w:eastAsia="Times New Roman"/>
          <w:sz w:val="18"/>
          <w:szCs w:val="18"/>
        </w:rPr>
        <w:t xml:space="preserve"> </w:t>
      </w:r>
      <w:r>
        <w:rPr>
          <w:rFonts w:eastAsia="Times New Roman"/>
          <w:b/>
          <w:bCs/>
          <w:sz w:val="18"/>
          <w:szCs w:val="18"/>
          <w:u w:val="single"/>
        </w:rPr>
        <w:t>2-Х СУБЪЕКТОВ РФ</w:t>
      </w:r>
    </w:p>
    <w:p w:rsidR="009F37CF" w:rsidRDefault="009F37CF">
      <w:pPr>
        <w:spacing w:line="23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9F37CF" w:rsidRDefault="00B952A7">
      <w:pPr>
        <w:numPr>
          <w:ilvl w:val="0"/>
          <w:numId w:val="2"/>
        </w:numPr>
        <w:tabs>
          <w:tab w:val="left" w:pos="720"/>
        </w:tabs>
        <w:spacing w:line="182" w:lineRule="auto"/>
        <w:ind w:left="720" w:hanging="36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b/>
          <w:bCs/>
          <w:sz w:val="18"/>
          <w:szCs w:val="18"/>
          <w:u w:val="single"/>
        </w:rPr>
        <w:t>ТРАНСГРАНИЧНАЯ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b/>
          <w:bCs/>
          <w:sz w:val="18"/>
          <w:szCs w:val="18"/>
          <w:u w:val="single"/>
        </w:rPr>
        <w:t>(ГЛОБАЛЬНАЯ)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–</w:t>
      </w:r>
      <w:r>
        <w:rPr>
          <w:rFonts w:eastAsia="Times New Roman"/>
          <w:b/>
          <w:b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выходит за пределы РФ</w:t>
      </w:r>
    </w:p>
    <w:p w:rsidR="009F37CF" w:rsidRDefault="009F37CF">
      <w:pPr>
        <w:spacing w:line="280" w:lineRule="exact"/>
        <w:rPr>
          <w:sz w:val="20"/>
          <w:szCs w:val="20"/>
        </w:rPr>
      </w:pP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6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по 1 баллу за каждую правильную позицию</w:t>
      </w:r>
    </w:p>
    <w:p w:rsidR="009F37CF" w:rsidRDefault="009F37CF">
      <w:pPr>
        <w:spacing w:line="245" w:lineRule="exact"/>
        <w:rPr>
          <w:sz w:val="20"/>
          <w:szCs w:val="20"/>
        </w:rPr>
      </w:pPr>
    </w:p>
    <w:p w:rsidR="009F37CF" w:rsidRDefault="00B952A7">
      <w:pPr>
        <w:tabs>
          <w:tab w:val="left" w:pos="1340"/>
        </w:tabs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4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3"/>
          <w:szCs w:val="23"/>
        </w:rPr>
        <w:t xml:space="preserve">Прочитайте текст и </w:t>
      </w:r>
      <w:r>
        <w:rPr>
          <w:rFonts w:eastAsia="Times New Roman"/>
          <w:b/>
          <w:bCs/>
          <w:sz w:val="23"/>
          <w:szCs w:val="23"/>
        </w:rPr>
        <w:t>заполните пропуски</w:t>
      </w:r>
    </w:p>
    <w:p w:rsidR="009F37CF" w:rsidRDefault="009F37CF">
      <w:pPr>
        <w:spacing w:line="250" w:lineRule="exact"/>
        <w:rPr>
          <w:sz w:val="20"/>
          <w:szCs w:val="20"/>
        </w:rPr>
      </w:pPr>
    </w:p>
    <w:p w:rsidR="009F37CF" w:rsidRDefault="00B952A7">
      <w:pPr>
        <w:spacing w:line="274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Система оповещения о ЧС входит в состав </w:t>
      </w:r>
      <w:r>
        <w:rPr>
          <w:rFonts w:eastAsia="Times New Roman"/>
          <w:b/>
          <w:bCs/>
          <w:sz w:val="24"/>
          <w:szCs w:val="24"/>
          <w:u w:val="single"/>
        </w:rPr>
        <w:t>РСЧС</w:t>
      </w:r>
      <w:r>
        <w:rPr>
          <w:rFonts w:eastAsia="Times New Roman"/>
          <w:sz w:val="24"/>
          <w:szCs w:val="24"/>
        </w:rPr>
        <w:t xml:space="preserve"> (Единой государственной системы предупреждения и ликвидации ЧС). Сигнал опасности, который подается при помощи сирен, называется </w:t>
      </w:r>
      <w:r>
        <w:rPr>
          <w:rFonts w:eastAsia="Times New Roman"/>
          <w:b/>
          <w:bCs/>
          <w:sz w:val="24"/>
          <w:szCs w:val="24"/>
          <w:u w:val="single"/>
        </w:rPr>
        <w:t>ВНИМАНИЕ ВСЕМ</w:t>
      </w:r>
      <w:r>
        <w:rPr>
          <w:rFonts w:eastAsia="Times New Roman"/>
          <w:b/>
          <w:b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 xml:space="preserve"> После этого сигнала по радио и телевидению пере</w:t>
      </w:r>
      <w:r>
        <w:rPr>
          <w:rFonts w:eastAsia="Times New Roman"/>
          <w:sz w:val="24"/>
          <w:szCs w:val="24"/>
        </w:rPr>
        <w:t xml:space="preserve">дают речевую информацию. В случае эвакуации необходимо взять с собой: </w:t>
      </w:r>
      <w:r>
        <w:rPr>
          <w:rFonts w:eastAsia="Times New Roman"/>
          <w:b/>
          <w:bCs/>
          <w:sz w:val="24"/>
          <w:szCs w:val="24"/>
          <w:u w:val="single"/>
        </w:rPr>
        <w:t>ДОКУМЕНТЫ</w:t>
      </w:r>
      <w:r>
        <w:rPr>
          <w:rFonts w:eastAsia="Times New Roman"/>
          <w:b/>
          <w:bCs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деньги, ценные вещи, воду, продукты, СИЗ. В некоторых случаях, эвакуируют только не работающее населения, такой вид эвакуации называют </w:t>
      </w:r>
      <w:r>
        <w:rPr>
          <w:rFonts w:eastAsia="Times New Roman"/>
          <w:b/>
          <w:bCs/>
          <w:sz w:val="24"/>
          <w:szCs w:val="24"/>
          <w:u w:val="single"/>
        </w:rPr>
        <w:t>ЧАСТИЧНОЙ.</w:t>
      </w:r>
      <w:r>
        <w:rPr>
          <w:rFonts w:eastAsia="Times New Roman"/>
          <w:sz w:val="24"/>
          <w:szCs w:val="24"/>
        </w:rPr>
        <w:t xml:space="preserve"> Люди, которые остаются в опас</w:t>
      </w:r>
      <w:r>
        <w:rPr>
          <w:rFonts w:eastAsia="Times New Roman"/>
          <w:sz w:val="24"/>
          <w:szCs w:val="24"/>
        </w:rPr>
        <w:t xml:space="preserve">ной зоне могут находиться в ЗС ГО, самым надежным из которых являются </w:t>
      </w:r>
      <w:r>
        <w:rPr>
          <w:rFonts w:eastAsia="Times New Roman"/>
          <w:b/>
          <w:bCs/>
          <w:sz w:val="24"/>
          <w:szCs w:val="24"/>
        </w:rPr>
        <w:t>УБЕЖИЩА.</w:t>
      </w:r>
      <w:r>
        <w:rPr>
          <w:rFonts w:eastAsia="Times New Roman"/>
          <w:sz w:val="24"/>
          <w:szCs w:val="24"/>
        </w:rPr>
        <w:t xml:space="preserve"> Эти сооружения должны обеспечивать надежную защиту, укрываемых в них людей не менее </w:t>
      </w:r>
      <w:r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rFonts w:eastAsia="Times New Roman"/>
          <w:sz w:val="24"/>
          <w:szCs w:val="24"/>
        </w:rPr>
        <w:t xml:space="preserve"> суток. Показателем защиты от радиоактивного излучения является </w:t>
      </w:r>
      <w:r>
        <w:rPr>
          <w:rFonts w:eastAsia="Times New Roman"/>
          <w:b/>
          <w:bCs/>
          <w:sz w:val="24"/>
          <w:szCs w:val="24"/>
        </w:rPr>
        <w:t>k</w:t>
      </w:r>
      <w:r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b/>
          <w:bCs/>
          <w:sz w:val="24"/>
          <w:szCs w:val="24"/>
          <w:u w:val="single"/>
        </w:rPr>
        <w:t>КОЭФФИЦИЕНТ ЗАЩИТЫ</w:t>
      </w:r>
      <w:r>
        <w:rPr>
          <w:rFonts w:eastAsia="Times New Roman"/>
          <w:b/>
          <w:bCs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кото</w:t>
      </w:r>
      <w:r>
        <w:rPr>
          <w:rFonts w:eastAsia="Times New Roman"/>
          <w:sz w:val="24"/>
          <w:szCs w:val="24"/>
        </w:rPr>
        <w:t xml:space="preserve">рый указывает, во сколько раз уровень радиации в </w:t>
      </w:r>
      <w:r>
        <w:rPr>
          <w:rFonts w:eastAsia="Times New Roman"/>
          <w:b/>
          <w:bCs/>
          <w:sz w:val="24"/>
          <w:szCs w:val="24"/>
          <w:u w:val="single"/>
        </w:rPr>
        <w:t>ЗАЩИТНОМ СООРУЖЕНИИ</w:t>
      </w:r>
      <w:r>
        <w:rPr>
          <w:rFonts w:eastAsia="Times New Roman"/>
          <w:sz w:val="24"/>
          <w:szCs w:val="24"/>
        </w:rPr>
        <w:t xml:space="preserve"> меньше, чем на </w:t>
      </w:r>
      <w:r>
        <w:rPr>
          <w:rFonts w:eastAsia="Times New Roman"/>
          <w:b/>
          <w:bCs/>
          <w:sz w:val="24"/>
          <w:szCs w:val="24"/>
          <w:u w:val="single"/>
        </w:rPr>
        <w:t>ОТКРЫТОЙ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МЕСТНОСТИ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высоте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метр(ов)</w:t>
      </w:r>
    </w:p>
    <w:p w:rsidR="009F37CF" w:rsidRDefault="009F37CF">
      <w:pPr>
        <w:spacing w:line="214" w:lineRule="exact"/>
        <w:rPr>
          <w:sz w:val="20"/>
          <w:szCs w:val="20"/>
        </w:rPr>
      </w:pPr>
    </w:p>
    <w:p w:rsidR="009F37CF" w:rsidRDefault="00B952A7">
      <w:pPr>
        <w:tabs>
          <w:tab w:val="left" w:pos="5340"/>
        </w:tabs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 – </w:t>
      </w:r>
      <w:r>
        <w:rPr>
          <w:rFonts w:eastAsia="Times New Roman"/>
          <w:i/>
          <w:iCs/>
          <w:sz w:val="24"/>
          <w:szCs w:val="24"/>
        </w:rPr>
        <w:t>10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  <w:r>
        <w:rPr>
          <w:rFonts w:eastAsia="Times New Roman"/>
          <w:b/>
          <w:bCs/>
          <w:i/>
          <w:iCs/>
          <w:sz w:val="24"/>
          <w:szCs w:val="24"/>
        </w:rPr>
        <w:tab/>
        <w:t>по 1 баллу за каждую правильную позицию</w:t>
      </w:r>
    </w:p>
    <w:p w:rsidR="009F37CF" w:rsidRDefault="009F37CF">
      <w:pPr>
        <w:spacing w:line="255" w:lineRule="exact"/>
        <w:rPr>
          <w:sz w:val="20"/>
          <w:szCs w:val="20"/>
        </w:rPr>
      </w:pPr>
    </w:p>
    <w:p w:rsidR="009F37CF" w:rsidRDefault="00B952A7">
      <w:pPr>
        <w:spacing w:line="236" w:lineRule="auto"/>
        <w:ind w:firstLine="5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Составьте определение понятия «дорожно-транспортное происшествие» из представленных ниже отдельных частей (фрагментов), выбрав правильную их последовательность. Ответ представьте в виде последовательности букв.</w:t>
      </w:r>
    </w:p>
    <w:p w:rsidR="009F37CF" w:rsidRDefault="00B952A7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а) ... либо причинен иной ...;</w:t>
      </w:r>
    </w:p>
    <w:p w:rsidR="009F37CF" w:rsidRDefault="009F37CF">
      <w:pPr>
        <w:spacing w:line="1" w:lineRule="exact"/>
        <w:rPr>
          <w:sz w:val="20"/>
          <w:szCs w:val="20"/>
        </w:rPr>
      </w:pP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б) ... повре</w:t>
      </w:r>
      <w:r>
        <w:rPr>
          <w:rFonts w:eastAsia="Times New Roman"/>
          <w:sz w:val="24"/>
          <w:szCs w:val="24"/>
        </w:rPr>
        <w:t>ждены транспортные средства, сооружения, грузы ...;</w:t>
      </w: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в) ... событие, возникшее ...;</w:t>
      </w: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г) ... при котором погибли или ранены люди ...;</w:t>
      </w: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д)... транспортного средства ...;</w:t>
      </w: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е) ... и с его участием ...;</w:t>
      </w: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ж) ... в процессе движения по дороге ...;</w:t>
      </w:r>
    </w:p>
    <w:p w:rsidR="009F37CF" w:rsidRDefault="009F37CF">
      <w:pPr>
        <w:spacing w:line="2" w:lineRule="exact"/>
        <w:rPr>
          <w:sz w:val="20"/>
          <w:szCs w:val="20"/>
        </w:rPr>
      </w:pP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з) ... материальный</w:t>
      </w:r>
      <w:r>
        <w:rPr>
          <w:rFonts w:eastAsia="Times New Roman"/>
          <w:sz w:val="24"/>
          <w:szCs w:val="24"/>
        </w:rPr>
        <w:t xml:space="preserve"> ущерб ...</w:t>
      </w:r>
    </w:p>
    <w:p w:rsidR="009F37CF" w:rsidRDefault="009F37CF">
      <w:pPr>
        <w:spacing w:line="164" w:lineRule="exact"/>
        <w:rPr>
          <w:sz w:val="20"/>
          <w:szCs w:val="20"/>
        </w:rPr>
      </w:pP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sz w:val="40"/>
          <w:szCs w:val="40"/>
          <w:u w:val="single"/>
        </w:rPr>
        <w:t>в, ж, д, е, г, б, а, з</w:t>
      </w:r>
    </w:p>
    <w:p w:rsidR="009F37CF" w:rsidRDefault="009F37CF">
      <w:pPr>
        <w:spacing w:line="200" w:lineRule="exact"/>
        <w:rPr>
          <w:sz w:val="20"/>
          <w:szCs w:val="20"/>
        </w:rPr>
      </w:pPr>
    </w:p>
    <w:p w:rsidR="009F37CF" w:rsidRDefault="009F37CF">
      <w:pPr>
        <w:spacing w:line="317" w:lineRule="exact"/>
        <w:rPr>
          <w:sz w:val="20"/>
          <w:szCs w:val="20"/>
        </w:rPr>
      </w:pPr>
    </w:p>
    <w:p w:rsidR="009F37CF" w:rsidRDefault="00B952A7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Оценка задания. </w:t>
      </w:r>
      <w:r>
        <w:rPr>
          <w:rFonts w:eastAsia="Times New Roman"/>
          <w:sz w:val="24"/>
          <w:szCs w:val="24"/>
        </w:rPr>
        <w:t>Максимальная оценка за правильно выполненное 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B41B1">
        <w:rPr>
          <w:rFonts w:eastAsia="Times New Roman"/>
          <w:b/>
          <w:bCs/>
          <w:sz w:val="24"/>
          <w:szCs w:val="24"/>
        </w:rPr>
        <w:t>5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 этом: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-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</w:t>
      </w:r>
    </w:p>
    <w:p w:rsidR="009F37CF" w:rsidRDefault="009F37CF">
      <w:pPr>
        <w:spacing w:line="137" w:lineRule="exact"/>
        <w:rPr>
          <w:sz w:val="20"/>
          <w:szCs w:val="20"/>
        </w:rPr>
      </w:pPr>
    </w:p>
    <w:p w:rsidR="009F37CF" w:rsidRDefault="00B952A7">
      <w:pPr>
        <w:ind w:left="4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каждую правильную расстановку фрагмента начисляется по </w:t>
      </w:r>
      <w:r w:rsidR="006B41B1">
        <w:rPr>
          <w:rFonts w:eastAsia="Times New Roman"/>
          <w:sz w:val="24"/>
          <w:szCs w:val="24"/>
        </w:rPr>
        <w:t>0,5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</w:t>
      </w:r>
      <w:r w:rsidR="006B41B1">
        <w:rPr>
          <w:rFonts w:eastAsia="Times New Roman"/>
          <w:i/>
          <w:iCs/>
          <w:sz w:val="24"/>
          <w:szCs w:val="24"/>
        </w:rPr>
        <w:t>а</w:t>
      </w:r>
      <w:r>
        <w:rPr>
          <w:rFonts w:eastAsia="Times New Roman"/>
          <w:i/>
          <w:iCs/>
          <w:sz w:val="24"/>
          <w:szCs w:val="24"/>
        </w:rPr>
        <w:t>;</w:t>
      </w:r>
    </w:p>
    <w:p w:rsidR="009F37CF" w:rsidRDefault="009F37CF">
      <w:pPr>
        <w:spacing w:line="221" w:lineRule="exact"/>
        <w:rPr>
          <w:sz w:val="20"/>
          <w:szCs w:val="20"/>
        </w:rPr>
      </w:pPr>
    </w:p>
    <w:p w:rsidR="009F37CF" w:rsidRDefault="009F37CF">
      <w:pPr>
        <w:sectPr w:rsidR="009F37CF">
          <w:type w:val="continuous"/>
          <w:pgSz w:w="11900" w:h="16834"/>
          <w:pgMar w:top="717" w:right="709" w:bottom="324" w:left="720" w:header="0" w:footer="0" w:gutter="0"/>
          <w:cols w:space="720" w:equalWidth="0">
            <w:col w:w="10480"/>
          </w:cols>
        </w:sectPr>
      </w:pPr>
    </w:p>
    <w:p w:rsidR="009F37CF" w:rsidRDefault="00B952A7">
      <w:pPr>
        <w:ind w:left="24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lastRenderedPageBreak/>
        <w:t>Практический тур. (Максимальное количество баллов – 30).</w:t>
      </w:r>
    </w:p>
    <w:p w:rsidR="009F37CF" w:rsidRDefault="009F37CF">
      <w:pPr>
        <w:spacing w:line="247" w:lineRule="exact"/>
        <w:rPr>
          <w:sz w:val="20"/>
          <w:szCs w:val="20"/>
        </w:rPr>
      </w:pPr>
    </w:p>
    <w:p w:rsidR="009F37CF" w:rsidRDefault="00B952A7">
      <w:pPr>
        <w:tabs>
          <w:tab w:val="left" w:pos="1560"/>
        </w:tabs>
        <w:spacing w:line="232" w:lineRule="auto"/>
        <w:ind w:left="1580" w:right="740" w:hanging="120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u w:val="single"/>
        </w:rPr>
        <w:t>1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b/>
          <w:bCs/>
          <w:sz w:val="24"/>
          <w:szCs w:val="24"/>
        </w:rPr>
        <w:t xml:space="preserve">каких </w:t>
      </w:r>
      <w:r>
        <w:rPr>
          <w:rFonts w:eastAsia="Times New Roman"/>
          <w:b/>
          <w:bCs/>
          <w:sz w:val="24"/>
          <w:szCs w:val="24"/>
        </w:rPr>
        <w:t>ситуациях,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с какой целью пр</w:t>
      </w:r>
      <w:r>
        <w:rPr>
          <w:rFonts w:eastAsia="Times New Roman"/>
          <w:b/>
          <w:bCs/>
          <w:sz w:val="23"/>
          <w:szCs w:val="23"/>
        </w:rPr>
        <w:t>оводят йодную профилактику.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Запишите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порядок её проведения в домашних условиях при помощи подручных средств.</w:t>
      </w:r>
    </w:p>
    <w:p w:rsidR="009F37CF" w:rsidRDefault="009F37CF">
      <w:pPr>
        <w:spacing w:line="10" w:lineRule="exact"/>
        <w:rPr>
          <w:sz w:val="20"/>
          <w:szCs w:val="20"/>
        </w:rPr>
      </w:pPr>
    </w:p>
    <w:p w:rsidR="009F37CF" w:rsidRDefault="00B952A7">
      <w:pPr>
        <w:spacing w:line="233" w:lineRule="auto"/>
        <w:ind w:left="3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Йодная профилактика – эффективный метод защиты щитовидной железы от воздействия радиоактивных изотопов йода, поступающи</w:t>
      </w:r>
      <w:r>
        <w:rPr>
          <w:rFonts w:eastAsia="Times New Roman"/>
          <w:sz w:val="23"/>
          <w:szCs w:val="23"/>
        </w:rPr>
        <w:t xml:space="preserve">х в организм человека – </w:t>
      </w:r>
      <w:r>
        <w:rPr>
          <w:rFonts w:eastAsia="Times New Roman"/>
          <w:b/>
          <w:bCs/>
          <w:sz w:val="23"/>
          <w:szCs w:val="23"/>
        </w:rPr>
        <w:t>5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баллов.</w:t>
      </w:r>
    </w:p>
    <w:p w:rsidR="009F37CF" w:rsidRDefault="009F37CF">
      <w:pPr>
        <w:spacing w:line="14" w:lineRule="exact"/>
        <w:rPr>
          <w:sz w:val="20"/>
          <w:szCs w:val="20"/>
        </w:rPr>
      </w:pPr>
    </w:p>
    <w:p w:rsidR="009F37CF" w:rsidRDefault="00B952A7">
      <w:pPr>
        <w:numPr>
          <w:ilvl w:val="0"/>
          <w:numId w:val="3"/>
        </w:numPr>
        <w:tabs>
          <w:tab w:val="left" w:pos="571"/>
        </w:tabs>
        <w:spacing w:line="233" w:lineRule="auto"/>
        <w:ind w:left="360" w:right="126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качестве средства йодной профилактики используется калия йодид в таблетках – </w:t>
      </w:r>
      <w:r>
        <w:rPr>
          <w:rFonts w:eastAsia="Times New Roman"/>
          <w:b/>
          <w:bCs/>
          <w:sz w:val="23"/>
          <w:szCs w:val="23"/>
        </w:rPr>
        <w:t>2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балла.</w:t>
      </w:r>
      <w:r>
        <w:rPr>
          <w:rFonts w:eastAsia="Times New Roman"/>
          <w:sz w:val="23"/>
          <w:szCs w:val="23"/>
        </w:rPr>
        <w:t xml:space="preserve"> При отсутствии йодистого калия может применяться 5% спиртовой раствор йода:</w:t>
      </w:r>
    </w:p>
    <w:p w:rsidR="009F37CF" w:rsidRDefault="009F37CF">
      <w:pPr>
        <w:spacing w:line="16" w:lineRule="exact"/>
        <w:rPr>
          <w:rFonts w:eastAsia="Times New Roman"/>
          <w:sz w:val="23"/>
          <w:szCs w:val="23"/>
        </w:rPr>
      </w:pPr>
    </w:p>
    <w:p w:rsidR="009F37CF" w:rsidRDefault="00B952A7">
      <w:pPr>
        <w:spacing w:line="235" w:lineRule="auto"/>
        <w:ind w:left="360" w:right="20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- взрослым и детям старше 2 лет – по 3-5 капель на стакан </w:t>
      </w:r>
      <w:r>
        <w:rPr>
          <w:rFonts w:eastAsia="Times New Roman"/>
          <w:sz w:val="23"/>
          <w:szCs w:val="23"/>
        </w:rPr>
        <w:t>молока или воды 3 раза в день после еды в течение 7 дней; - детям до 2 лет – по 1-2 капли на 100 мл молока или питательной смеси 3 раза в день в течение 7 дней.</w:t>
      </w:r>
    </w:p>
    <w:p w:rsidR="009F37CF" w:rsidRDefault="009F37CF">
      <w:pPr>
        <w:spacing w:line="2" w:lineRule="exact"/>
        <w:rPr>
          <w:rFonts w:eastAsia="Times New Roman"/>
          <w:sz w:val="23"/>
          <w:szCs w:val="23"/>
        </w:rPr>
      </w:pPr>
    </w:p>
    <w:p w:rsidR="009F37CF" w:rsidRDefault="00B952A7">
      <w:pPr>
        <w:ind w:left="360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 xml:space="preserve">Если правильно указана дозировка – </w:t>
      </w:r>
      <w:r>
        <w:rPr>
          <w:rFonts w:eastAsia="Times New Roman"/>
          <w:b/>
          <w:bCs/>
          <w:sz w:val="23"/>
          <w:szCs w:val="23"/>
        </w:rPr>
        <w:t>5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баллов</w:t>
      </w:r>
      <w:r>
        <w:rPr>
          <w:rFonts w:eastAsia="Times New Roman"/>
          <w:sz w:val="23"/>
          <w:szCs w:val="23"/>
        </w:rPr>
        <w:t xml:space="preserve">, срок проведения йодной профилактики </w:t>
      </w:r>
      <w:r>
        <w:rPr>
          <w:rFonts w:eastAsia="Times New Roman"/>
          <w:b/>
          <w:bCs/>
          <w:sz w:val="23"/>
          <w:szCs w:val="23"/>
        </w:rPr>
        <w:t>– 3</w:t>
      </w:r>
      <w:r>
        <w:rPr>
          <w:rFonts w:eastAsia="Times New Roman"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балла.</w:t>
      </w:r>
    </w:p>
    <w:p w:rsidR="009F37CF" w:rsidRDefault="009F37CF">
      <w:pPr>
        <w:spacing w:line="266" w:lineRule="exact"/>
        <w:rPr>
          <w:sz w:val="20"/>
          <w:szCs w:val="20"/>
        </w:rPr>
      </w:pPr>
    </w:p>
    <w:p w:rsidR="009F37CF" w:rsidRDefault="00B952A7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О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баллов;</w:t>
      </w:r>
    </w:p>
    <w:p w:rsidR="009F37CF" w:rsidRDefault="009F37CF">
      <w:pPr>
        <w:spacing w:line="257" w:lineRule="exact"/>
        <w:rPr>
          <w:sz w:val="20"/>
          <w:szCs w:val="20"/>
        </w:rPr>
      </w:pPr>
    </w:p>
    <w:p w:rsidR="009F37CF" w:rsidRDefault="00B952A7">
      <w:pPr>
        <w:tabs>
          <w:tab w:val="left" w:pos="1580"/>
        </w:tabs>
        <w:spacing w:line="264" w:lineRule="auto"/>
        <w:ind w:left="1600" w:right="460" w:hanging="125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Задание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B41B1">
        <w:rPr>
          <w:rFonts w:eastAsia="Times New Roman"/>
          <w:b/>
          <w:bCs/>
          <w:sz w:val="24"/>
          <w:szCs w:val="24"/>
          <w:u w:val="single"/>
        </w:rPr>
        <w:t>2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По рисунку определите вид травмы, опишите его внешние признаки и порядок оказания первой помощи при данной травме</w:t>
      </w:r>
    </w:p>
    <w:p w:rsidR="009F37CF" w:rsidRDefault="009F37CF">
      <w:pPr>
        <w:spacing w:line="12" w:lineRule="exact"/>
        <w:rPr>
          <w:sz w:val="20"/>
          <w:szCs w:val="20"/>
        </w:rPr>
      </w:pPr>
    </w:p>
    <w:p w:rsidR="009F37CF" w:rsidRDefault="00B952A7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Вид травмы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i/>
          <w:iCs/>
          <w:sz w:val="23"/>
          <w:szCs w:val="23"/>
        </w:rPr>
        <w:t>Открытый перелом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b/>
          <w:bCs/>
          <w:i/>
          <w:iCs/>
          <w:sz w:val="23"/>
          <w:szCs w:val="23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136" w:lineRule="exact"/>
        <w:rPr>
          <w:sz w:val="20"/>
          <w:szCs w:val="20"/>
        </w:rPr>
      </w:pPr>
    </w:p>
    <w:p w:rsidR="009F37CF" w:rsidRDefault="00B952A7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  <w:u w:val="single"/>
        </w:rPr>
        <w:t>Первая помощь</w:t>
      </w:r>
    </w:p>
    <w:p w:rsidR="009F37CF" w:rsidRDefault="009F37CF">
      <w:pPr>
        <w:spacing w:line="326" w:lineRule="exact"/>
        <w:rPr>
          <w:sz w:val="20"/>
          <w:szCs w:val="20"/>
        </w:rPr>
      </w:pPr>
    </w:p>
    <w:p w:rsidR="009F37CF" w:rsidRDefault="00B952A7">
      <w:pPr>
        <w:numPr>
          <w:ilvl w:val="0"/>
          <w:numId w:val="4"/>
        </w:numPr>
        <w:tabs>
          <w:tab w:val="left" w:pos="360"/>
        </w:tabs>
        <w:ind w:left="36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Остановить кровотечение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12" w:lineRule="exact"/>
        <w:rPr>
          <w:sz w:val="20"/>
          <w:szCs w:val="20"/>
        </w:rPr>
      </w:pPr>
    </w:p>
    <w:p w:rsidR="009F37CF" w:rsidRDefault="00B952A7">
      <w:pPr>
        <w:tabs>
          <w:tab w:val="left" w:pos="340"/>
        </w:tabs>
        <w:spacing w:line="234" w:lineRule="auto"/>
        <w:ind w:left="360" w:right="260" w:hanging="35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 xml:space="preserve">Края раны необходимо обработать антисептическим раствором – зеленкой, перекисью водорода, йодом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2" w:lineRule="exact"/>
        <w:rPr>
          <w:sz w:val="20"/>
          <w:szCs w:val="20"/>
        </w:rPr>
      </w:pPr>
    </w:p>
    <w:p w:rsidR="009F37CF" w:rsidRDefault="00B952A7">
      <w:pPr>
        <w:numPr>
          <w:ilvl w:val="0"/>
          <w:numId w:val="5"/>
        </w:numPr>
        <w:tabs>
          <w:tab w:val="left" w:pos="360"/>
        </w:tabs>
        <w:ind w:left="36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Сверху рану накрывают стерильной марлевой повязкой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  <w:r>
        <w:rPr>
          <w:rFonts w:eastAsia="Times New Roman"/>
          <w:sz w:val="24"/>
          <w:szCs w:val="24"/>
        </w:rPr>
        <w:t>.</w:t>
      </w:r>
    </w:p>
    <w:p w:rsidR="009F37CF" w:rsidRDefault="00B952A7">
      <w:pPr>
        <w:numPr>
          <w:ilvl w:val="0"/>
          <w:numId w:val="5"/>
        </w:numPr>
        <w:tabs>
          <w:tab w:val="left" w:pos="360"/>
        </w:tabs>
        <w:spacing w:line="237" w:lineRule="auto"/>
        <w:ind w:left="36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Дать обезболивающее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1" w:lineRule="exact"/>
        <w:rPr>
          <w:rFonts w:eastAsia="Times New Roman"/>
          <w:sz w:val="24"/>
          <w:szCs w:val="24"/>
        </w:rPr>
      </w:pPr>
    </w:p>
    <w:p w:rsidR="009F37CF" w:rsidRDefault="00B952A7">
      <w:pPr>
        <w:numPr>
          <w:ilvl w:val="0"/>
          <w:numId w:val="5"/>
        </w:numPr>
        <w:tabs>
          <w:tab w:val="left" w:pos="360"/>
        </w:tabs>
        <w:ind w:left="36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Провести иммобилизацию. На поврежденную конечность н</w:t>
      </w:r>
      <w:r>
        <w:rPr>
          <w:rFonts w:eastAsia="Times New Roman"/>
          <w:sz w:val="24"/>
          <w:szCs w:val="24"/>
        </w:rPr>
        <w:t>акладывают транспортную шину.</w:t>
      </w:r>
    </w:p>
    <w:p w:rsidR="009F37CF" w:rsidRDefault="009F37CF">
      <w:pPr>
        <w:spacing w:line="12" w:lineRule="exact"/>
        <w:rPr>
          <w:rFonts w:eastAsia="Times New Roman"/>
          <w:sz w:val="24"/>
          <w:szCs w:val="24"/>
        </w:rPr>
      </w:pPr>
    </w:p>
    <w:p w:rsidR="009F37CF" w:rsidRDefault="00B952A7">
      <w:pPr>
        <w:numPr>
          <w:ilvl w:val="0"/>
          <w:numId w:val="5"/>
        </w:numPr>
        <w:tabs>
          <w:tab w:val="left" w:pos="360"/>
        </w:tabs>
        <w:spacing w:line="234" w:lineRule="auto"/>
        <w:ind w:left="360" w:right="68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область травмы можно положить пакет со льдом. Это уменьшает кровопотерю и устраняет болевой синдром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1" w:lineRule="exact"/>
        <w:rPr>
          <w:rFonts w:eastAsia="Times New Roman"/>
          <w:sz w:val="24"/>
          <w:szCs w:val="24"/>
        </w:rPr>
      </w:pPr>
    </w:p>
    <w:p w:rsidR="009F37CF" w:rsidRDefault="00B952A7">
      <w:pPr>
        <w:numPr>
          <w:ilvl w:val="0"/>
          <w:numId w:val="5"/>
        </w:numPr>
        <w:tabs>
          <w:tab w:val="left" w:pos="360"/>
        </w:tabs>
        <w:ind w:left="36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Вызвать врачей </w:t>
      </w:r>
      <w:r>
        <w:rPr>
          <w:rFonts w:eastAsia="Times New Roman"/>
          <w:b/>
          <w:bCs/>
          <w:sz w:val="23"/>
          <w:szCs w:val="23"/>
        </w:rPr>
        <w:t>– 2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балла</w:t>
      </w:r>
    </w:p>
    <w:p w:rsidR="009F37CF" w:rsidRDefault="009F37CF">
      <w:pPr>
        <w:spacing w:line="12" w:lineRule="exact"/>
        <w:rPr>
          <w:rFonts w:eastAsia="Times New Roman"/>
          <w:sz w:val="24"/>
          <w:szCs w:val="24"/>
        </w:rPr>
      </w:pPr>
    </w:p>
    <w:p w:rsidR="009F37CF" w:rsidRDefault="00B952A7">
      <w:pPr>
        <w:numPr>
          <w:ilvl w:val="0"/>
          <w:numId w:val="5"/>
        </w:numPr>
        <w:tabs>
          <w:tab w:val="left" w:pos="360"/>
        </w:tabs>
        <w:spacing w:line="234" w:lineRule="auto"/>
        <w:ind w:left="360" w:right="320" w:hanging="3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Нельзя пытаться самостоятельно вправить и сопоставить костные отломки. Такие действия могут привести к усилению кровотечения и развитию болевого шока </w:t>
      </w:r>
      <w:r>
        <w:rPr>
          <w:rFonts w:eastAsia="Times New Roman"/>
          <w:b/>
          <w:bCs/>
          <w:sz w:val="23"/>
          <w:szCs w:val="23"/>
        </w:rPr>
        <w:t>–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1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3"/>
          <w:szCs w:val="23"/>
        </w:rPr>
        <w:t>балл</w:t>
      </w:r>
    </w:p>
    <w:p w:rsidR="009F37CF" w:rsidRDefault="009F37CF">
      <w:pPr>
        <w:spacing w:line="289" w:lineRule="exact"/>
        <w:rPr>
          <w:rFonts w:eastAsia="Times New Roman"/>
          <w:sz w:val="24"/>
          <w:szCs w:val="24"/>
        </w:rPr>
      </w:pPr>
    </w:p>
    <w:p w:rsidR="009F37CF" w:rsidRDefault="00B952A7">
      <w:pPr>
        <w:spacing w:line="234" w:lineRule="auto"/>
        <w:ind w:left="360" w:right="1000"/>
        <w:rPr>
          <w:rFonts w:eastAsia="Times New Roman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Если не остановлено кровотечение или были указаны действия, которые могут усугубить состояние по</w:t>
      </w:r>
      <w:r>
        <w:rPr>
          <w:rFonts w:eastAsia="Times New Roman"/>
          <w:i/>
          <w:iCs/>
          <w:sz w:val="24"/>
          <w:szCs w:val="24"/>
        </w:rPr>
        <w:t xml:space="preserve">страдавшего, за задание выставляется </w:t>
      </w:r>
      <w:r>
        <w:rPr>
          <w:rFonts w:eastAsia="Times New Roman"/>
          <w:b/>
          <w:bCs/>
          <w:i/>
          <w:iCs/>
          <w:sz w:val="24"/>
          <w:szCs w:val="24"/>
        </w:rPr>
        <w:t>-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0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баллов</w:t>
      </w:r>
    </w:p>
    <w:p w:rsidR="009F37CF" w:rsidRDefault="009F37CF">
      <w:pPr>
        <w:spacing w:line="1" w:lineRule="exact"/>
        <w:rPr>
          <w:rFonts w:eastAsia="Times New Roman"/>
          <w:sz w:val="24"/>
          <w:szCs w:val="24"/>
        </w:rPr>
      </w:pPr>
    </w:p>
    <w:p w:rsidR="009F37CF" w:rsidRDefault="00B952A7">
      <w:pPr>
        <w:ind w:left="4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Оценочные баллы: максимальный – </w:t>
      </w:r>
      <w:r>
        <w:rPr>
          <w:rFonts w:eastAsia="Times New Roman"/>
          <w:i/>
          <w:iCs/>
          <w:sz w:val="24"/>
          <w:szCs w:val="24"/>
        </w:rPr>
        <w:t>15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балл</w:t>
      </w:r>
    </w:p>
    <w:p w:rsidR="009F37CF" w:rsidRDefault="009F37CF">
      <w:pPr>
        <w:sectPr w:rsidR="009F37CF">
          <w:pgSz w:w="11900" w:h="16834"/>
          <w:pgMar w:top="717" w:right="829" w:bottom="1440" w:left="360" w:header="0" w:footer="0" w:gutter="0"/>
          <w:cols w:space="720" w:equalWidth="0">
            <w:col w:w="10720"/>
          </w:cols>
        </w:sectPr>
      </w:pPr>
    </w:p>
    <w:p w:rsidR="00B952A7" w:rsidRDefault="00B952A7"/>
    <w:sectPr w:rsidR="00B952A7">
      <w:pgSz w:w="11900" w:h="16838"/>
      <w:pgMar w:top="1440" w:right="1440" w:bottom="875" w:left="1440" w:header="0" w:footer="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D6"/>
    <w:multiLevelType w:val="hybridMultilevel"/>
    <w:tmpl w:val="612AE992"/>
    <w:lvl w:ilvl="0" w:tplc="497C72E8">
      <w:start w:val="1"/>
      <w:numFmt w:val="bullet"/>
      <w:lvlText w:val=""/>
      <w:lvlJc w:val="left"/>
    </w:lvl>
    <w:lvl w:ilvl="1" w:tplc="C436F516">
      <w:numFmt w:val="decimal"/>
      <w:lvlText w:val=""/>
      <w:lvlJc w:val="left"/>
    </w:lvl>
    <w:lvl w:ilvl="2" w:tplc="FC9A6478">
      <w:numFmt w:val="decimal"/>
      <w:lvlText w:val=""/>
      <w:lvlJc w:val="left"/>
    </w:lvl>
    <w:lvl w:ilvl="3" w:tplc="EF764510">
      <w:numFmt w:val="decimal"/>
      <w:lvlText w:val=""/>
      <w:lvlJc w:val="left"/>
    </w:lvl>
    <w:lvl w:ilvl="4" w:tplc="F30CA464">
      <w:numFmt w:val="decimal"/>
      <w:lvlText w:val=""/>
      <w:lvlJc w:val="left"/>
    </w:lvl>
    <w:lvl w:ilvl="5" w:tplc="045EE580">
      <w:numFmt w:val="decimal"/>
      <w:lvlText w:val=""/>
      <w:lvlJc w:val="left"/>
    </w:lvl>
    <w:lvl w:ilvl="6" w:tplc="E8C0CF98">
      <w:numFmt w:val="decimal"/>
      <w:lvlText w:val=""/>
      <w:lvlJc w:val="left"/>
    </w:lvl>
    <w:lvl w:ilvl="7" w:tplc="A6883808">
      <w:numFmt w:val="decimal"/>
      <w:lvlText w:val=""/>
      <w:lvlJc w:val="left"/>
    </w:lvl>
    <w:lvl w:ilvl="8" w:tplc="D1FA19DA">
      <w:numFmt w:val="decimal"/>
      <w:lvlText w:val=""/>
      <w:lvlJc w:val="left"/>
    </w:lvl>
  </w:abstractNum>
  <w:abstractNum w:abstractNumId="1" w15:restartNumberingAfterBreak="0">
    <w:nsid w:val="00003D6C"/>
    <w:multiLevelType w:val="hybridMultilevel"/>
    <w:tmpl w:val="AF721D1A"/>
    <w:lvl w:ilvl="0" w:tplc="C84C8D48">
      <w:start w:val="9"/>
      <w:numFmt w:val="decimal"/>
      <w:lvlText w:val="%1"/>
      <w:lvlJc w:val="left"/>
    </w:lvl>
    <w:lvl w:ilvl="1" w:tplc="869A53BC">
      <w:numFmt w:val="decimal"/>
      <w:lvlText w:val=""/>
      <w:lvlJc w:val="left"/>
    </w:lvl>
    <w:lvl w:ilvl="2" w:tplc="E53029AE">
      <w:numFmt w:val="decimal"/>
      <w:lvlText w:val=""/>
      <w:lvlJc w:val="left"/>
    </w:lvl>
    <w:lvl w:ilvl="3" w:tplc="4B6014D0">
      <w:numFmt w:val="decimal"/>
      <w:lvlText w:val=""/>
      <w:lvlJc w:val="left"/>
    </w:lvl>
    <w:lvl w:ilvl="4" w:tplc="F5929404">
      <w:numFmt w:val="decimal"/>
      <w:lvlText w:val=""/>
      <w:lvlJc w:val="left"/>
    </w:lvl>
    <w:lvl w:ilvl="5" w:tplc="C1486FEA">
      <w:numFmt w:val="decimal"/>
      <w:lvlText w:val=""/>
      <w:lvlJc w:val="left"/>
    </w:lvl>
    <w:lvl w:ilvl="6" w:tplc="C0AE7016">
      <w:numFmt w:val="decimal"/>
      <w:lvlText w:val=""/>
      <w:lvlJc w:val="left"/>
    </w:lvl>
    <w:lvl w:ilvl="7" w:tplc="7062EB7A">
      <w:numFmt w:val="decimal"/>
      <w:lvlText w:val=""/>
      <w:lvlJc w:val="left"/>
    </w:lvl>
    <w:lvl w:ilvl="8" w:tplc="693EE9E4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9230C76C"/>
    <w:lvl w:ilvl="0" w:tplc="009828BC">
      <w:start w:val="3"/>
      <w:numFmt w:val="decimal"/>
      <w:lvlText w:val="%1."/>
      <w:lvlJc w:val="left"/>
    </w:lvl>
    <w:lvl w:ilvl="1" w:tplc="FC8634B0">
      <w:numFmt w:val="decimal"/>
      <w:lvlText w:val=""/>
      <w:lvlJc w:val="left"/>
    </w:lvl>
    <w:lvl w:ilvl="2" w:tplc="B35EB460">
      <w:numFmt w:val="decimal"/>
      <w:lvlText w:val=""/>
      <w:lvlJc w:val="left"/>
    </w:lvl>
    <w:lvl w:ilvl="3" w:tplc="4F642394">
      <w:numFmt w:val="decimal"/>
      <w:lvlText w:val=""/>
      <w:lvlJc w:val="left"/>
    </w:lvl>
    <w:lvl w:ilvl="4" w:tplc="3CA290B8">
      <w:numFmt w:val="decimal"/>
      <w:lvlText w:val=""/>
      <w:lvlJc w:val="left"/>
    </w:lvl>
    <w:lvl w:ilvl="5" w:tplc="523AD42C">
      <w:numFmt w:val="decimal"/>
      <w:lvlText w:val=""/>
      <w:lvlJc w:val="left"/>
    </w:lvl>
    <w:lvl w:ilvl="6" w:tplc="24C602FA">
      <w:numFmt w:val="decimal"/>
      <w:lvlText w:val=""/>
      <w:lvlJc w:val="left"/>
    </w:lvl>
    <w:lvl w:ilvl="7" w:tplc="84A051E6">
      <w:numFmt w:val="decimal"/>
      <w:lvlText w:val=""/>
      <w:lvlJc w:val="left"/>
    </w:lvl>
    <w:lvl w:ilvl="8" w:tplc="6F22EB60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BD2A8E5A"/>
    <w:lvl w:ilvl="0" w:tplc="B9740BBA">
      <w:start w:val="1"/>
      <w:numFmt w:val="decimal"/>
      <w:lvlText w:val="%1."/>
      <w:lvlJc w:val="left"/>
    </w:lvl>
    <w:lvl w:ilvl="1" w:tplc="4CA81970">
      <w:numFmt w:val="decimal"/>
      <w:lvlText w:val=""/>
      <w:lvlJc w:val="left"/>
    </w:lvl>
    <w:lvl w:ilvl="2" w:tplc="46B4B3D4">
      <w:numFmt w:val="decimal"/>
      <w:lvlText w:val=""/>
      <w:lvlJc w:val="left"/>
    </w:lvl>
    <w:lvl w:ilvl="3" w:tplc="8286D972">
      <w:numFmt w:val="decimal"/>
      <w:lvlText w:val=""/>
      <w:lvlJc w:val="left"/>
    </w:lvl>
    <w:lvl w:ilvl="4" w:tplc="6394BA38">
      <w:numFmt w:val="decimal"/>
      <w:lvlText w:val=""/>
      <w:lvlJc w:val="left"/>
    </w:lvl>
    <w:lvl w:ilvl="5" w:tplc="716A6218">
      <w:numFmt w:val="decimal"/>
      <w:lvlText w:val=""/>
      <w:lvlJc w:val="left"/>
    </w:lvl>
    <w:lvl w:ilvl="6" w:tplc="CBD2B892">
      <w:numFmt w:val="decimal"/>
      <w:lvlText w:val=""/>
      <w:lvlJc w:val="left"/>
    </w:lvl>
    <w:lvl w:ilvl="7" w:tplc="3AA07500">
      <w:numFmt w:val="decimal"/>
      <w:lvlText w:val=""/>
      <w:lvlJc w:val="left"/>
    </w:lvl>
    <w:lvl w:ilvl="8" w:tplc="DFAC5C26">
      <w:numFmt w:val="decimal"/>
      <w:lvlText w:val=""/>
      <w:lvlJc w:val="left"/>
    </w:lvl>
  </w:abstractNum>
  <w:abstractNum w:abstractNumId="4" w15:restartNumberingAfterBreak="0">
    <w:nsid w:val="000072AE"/>
    <w:multiLevelType w:val="hybridMultilevel"/>
    <w:tmpl w:val="FFBEA6AA"/>
    <w:lvl w:ilvl="0" w:tplc="49407C52">
      <w:start w:val="1"/>
      <w:numFmt w:val="bullet"/>
      <w:lvlText w:val="В"/>
      <w:lvlJc w:val="left"/>
    </w:lvl>
    <w:lvl w:ilvl="1" w:tplc="F0AEE686">
      <w:numFmt w:val="decimal"/>
      <w:lvlText w:val=""/>
      <w:lvlJc w:val="left"/>
    </w:lvl>
    <w:lvl w:ilvl="2" w:tplc="3F9EEBC6">
      <w:numFmt w:val="decimal"/>
      <w:lvlText w:val=""/>
      <w:lvlJc w:val="left"/>
    </w:lvl>
    <w:lvl w:ilvl="3" w:tplc="B3F8A4D6">
      <w:numFmt w:val="decimal"/>
      <w:lvlText w:val=""/>
      <w:lvlJc w:val="left"/>
    </w:lvl>
    <w:lvl w:ilvl="4" w:tplc="4F945C64">
      <w:numFmt w:val="decimal"/>
      <w:lvlText w:val=""/>
      <w:lvlJc w:val="left"/>
    </w:lvl>
    <w:lvl w:ilvl="5" w:tplc="DA349D4E">
      <w:numFmt w:val="decimal"/>
      <w:lvlText w:val=""/>
      <w:lvlJc w:val="left"/>
    </w:lvl>
    <w:lvl w:ilvl="6" w:tplc="3C9EFEB6">
      <w:numFmt w:val="decimal"/>
      <w:lvlText w:val=""/>
      <w:lvlJc w:val="left"/>
    </w:lvl>
    <w:lvl w:ilvl="7" w:tplc="466AA51A">
      <w:numFmt w:val="decimal"/>
      <w:lvlText w:val=""/>
      <w:lvlJc w:val="left"/>
    </w:lvl>
    <w:lvl w:ilvl="8" w:tplc="61BCBD10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CF"/>
    <w:rsid w:val="006B41B1"/>
    <w:rsid w:val="009F37CF"/>
    <w:rsid w:val="00B9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A68A"/>
  <w15:docId w15:val="{6A09CC1F-514A-4CF3-834B-1F21D061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1366</Words>
  <Characters>7792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dcterms:created xsi:type="dcterms:W3CDTF">2019-09-29T13:54:00Z</dcterms:created>
  <dcterms:modified xsi:type="dcterms:W3CDTF">2019-09-29T13:54:00Z</dcterms:modified>
</cp:coreProperties>
</file>