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оценки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качества выполнения теоретико-методических заданий</w:t>
      </w: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физической культуре 2019–2020 уч. г.</w:t>
      </w: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9-11 классы</w:t>
      </w: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Задания в закрытой форме, т. е. с предложенными вариантами ответов (а, б, в, г). Правильно выполненное задание оценивается в 1 балл. </w:t>
      </w: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Задания в открытой форме, т. е. без предложенных вариантов ответов. Правильное утверждение оценивается в 1 балл.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 в бланке ответов отмечать оценку каждого задания. 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 представляется суммой баллов оценки выполненных заданий.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в закрытой форме – в сумме 15 баллов (15 вопросов). 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в открытой форме – в сумме 5 баллов (5 вопросов). 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 возможная сумма – всего 20 баллов. </w:t>
      </w:r>
    </w:p>
    <w:p w:rsidR="00C87F69" w:rsidRDefault="00C87F69" w:rsidP="00C87F69">
      <w:pPr>
        <w:spacing w:after="0"/>
        <w:ind w:left="75"/>
      </w:pPr>
      <w:r>
        <w:rPr>
          <w:rFonts w:ascii="Times New Roman" w:hAnsi="Times New Roman" w:cs="Times New Roman"/>
          <w:sz w:val="28"/>
          <w:szCs w:val="28"/>
        </w:rPr>
        <w:t xml:space="preserve">Максимально возможное количество набранных баллов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теоретикометодическое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задание – 20 баллов.</w:t>
      </w:r>
      <w:r>
        <w:t xml:space="preserve"> </w:t>
      </w: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9-11 классы</w:t>
      </w: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Задания в закрытой форме, т.е. с предложенными вариантами ответов.</w:t>
      </w:r>
    </w:p>
    <w:p w:rsidR="00C87F69" w:rsidRDefault="00C87F69" w:rsidP="00C87F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ответа</w:t>
      </w:r>
    </w:p>
    <w:p w:rsidR="00C87F69" w:rsidRDefault="00C87F69" w:rsidP="00C87F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2268"/>
        <w:gridCol w:w="2126"/>
        <w:gridCol w:w="2127"/>
        <w:gridCol w:w="2120"/>
      </w:tblGrid>
      <w:tr w:rsidR="00C87F69" w:rsidTr="00C87F69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8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Варианты ответов</w:t>
            </w:r>
          </w:p>
        </w:tc>
      </w:tr>
      <w:tr w:rsidR="00C87F69" w:rsidTr="00C87F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69" w:rsidRDefault="00C87F6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C87F69" w:rsidTr="00C87F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F69" w:rsidRDefault="00C87F69" w:rsidP="00C87F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Задания в открытой форме, т.е. без предложенных вариантов ответов.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16. 1952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17. 1964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18. Нагрузки или интенсивности нагрузки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 Выносливость</w:t>
      </w:r>
    </w:p>
    <w:p w:rsidR="00C87F69" w:rsidRDefault="00C87F69" w:rsidP="00C87F69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 Бег 100 метров; подтягивание на перекладине или сгибание и разгибание рук в упоре лежа (отжимание); бег 2000 м (девушки), 3000 м (юноши); наклон вперед из положения стоя.</w:t>
      </w:r>
    </w:p>
    <w:p w:rsidR="00C87F69" w:rsidRDefault="00C87F69" w:rsidP="00C87F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F69" w:rsidRDefault="00C87F69" w:rsidP="00C87F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CA2" w:rsidRPr="00C87F69" w:rsidRDefault="00EA4CA2">
      <w:pPr>
        <w:rPr>
          <w:rFonts w:ascii="Times New Roman" w:hAnsi="Times New Roman" w:cs="Times New Roman"/>
          <w:sz w:val="28"/>
          <w:szCs w:val="28"/>
        </w:rPr>
      </w:pPr>
    </w:p>
    <w:sectPr w:rsidR="00EA4CA2" w:rsidRPr="00C87F69" w:rsidSect="00C87F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33"/>
    <w:rsid w:val="008B7333"/>
    <w:rsid w:val="00C87F69"/>
    <w:rsid w:val="00EA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1E5FB-CFB9-4A39-A114-3933CBA9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F6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F69"/>
    <w:pPr>
      <w:ind w:left="720"/>
      <w:contextualSpacing/>
    </w:pPr>
  </w:style>
  <w:style w:type="table" w:styleId="a4">
    <w:name w:val="Table Grid"/>
    <w:basedOn w:val="a1"/>
    <w:uiPriority w:val="39"/>
    <w:rsid w:val="00C87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Company>Hewlett-Packard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3</cp:revision>
  <dcterms:created xsi:type="dcterms:W3CDTF">2019-10-07T15:23:00Z</dcterms:created>
  <dcterms:modified xsi:type="dcterms:W3CDTF">2019-10-07T15:25:00Z</dcterms:modified>
</cp:coreProperties>
</file>